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FF7" w:rsidRPr="00B14475" w:rsidRDefault="00925FF7" w:rsidP="00E42070">
      <w:pPr>
        <w:jc w:val="both"/>
        <w:rPr>
          <w:rFonts w:asciiTheme="minorHAnsi" w:hAnsiTheme="minorHAnsi"/>
          <w:sz w:val="26"/>
          <w:szCs w:val="26"/>
          <w:lang w:val="ro-RO"/>
        </w:rPr>
      </w:pPr>
      <w:r w:rsidRPr="00B14475">
        <w:rPr>
          <w:rFonts w:asciiTheme="minorHAnsi" w:hAnsiTheme="minorHAnsi"/>
          <w:sz w:val="26"/>
          <w:szCs w:val="26"/>
          <w:lang w:val="ro-RO"/>
        </w:rPr>
        <w:t>ROMÂNIA</w:t>
      </w:r>
      <w:r w:rsidRPr="00B14475">
        <w:rPr>
          <w:rFonts w:asciiTheme="minorHAnsi" w:hAnsiTheme="minorHAnsi"/>
          <w:sz w:val="26"/>
          <w:szCs w:val="26"/>
          <w:lang w:val="ro-RO"/>
        </w:rPr>
        <w:tab/>
      </w:r>
      <w:r w:rsidRPr="00B14475">
        <w:rPr>
          <w:rFonts w:asciiTheme="minorHAnsi" w:hAnsiTheme="minorHAnsi"/>
          <w:sz w:val="26"/>
          <w:szCs w:val="26"/>
          <w:lang w:val="ro-RO"/>
        </w:rPr>
        <w:tab/>
      </w:r>
      <w:r w:rsidRPr="00B14475">
        <w:rPr>
          <w:rFonts w:asciiTheme="minorHAnsi" w:hAnsiTheme="minorHAnsi"/>
          <w:sz w:val="26"/>
          <w:szCs w:val="26"/>
          <w:lang w:val="ro-RO"/>
        </w:rPr>
        <w:tab/>
      </w:r>
      <w:r w:rsidRPr="00B14475">
        <w:rPr>
          <w:rFonts w:asciiTheme="minorHAnsi" w:hAnsiTheme="minorHAnsi"/>
          <w:sz w:val="26"/>
          <w:szCs w:val="26"/>
          <w:lang w:val="ro-RO"/>
        </w:rPr>
        <w:tab/>
      </w:r>
      <w:r w:rsidRPr="00B14475">
        <w:rPr>
          <w:rFonts w:asciiTheme="minorHAnsi" w:hAnsiTheme="minorHAnsi"/>
          <w:sz w:val="26"/>
          <w:szCs w:val="26"/>
          <w:lang w:val="ro-RO"/>
        </w:rPr>
        <w:tab/>
      </w:r>
      <w:r w:rsidRPr="00B14475">
        <w:rPr>
          <w:rFonts w:asciiTheme="minorHAnsi" w:hAnsiTheme="minorHAnsi"/>
          <w:sz w:val="26"/>
          <w:szCs w:val="26"/>
          <w:lang w:val="ro-RO"/>
        </w:rPr>
        <w:tab/>
      </w:r>
      <w:r w:rsidRPr="00B14475">
        <w:rPr>
          <w:rFonts w:asciiTheme="minorHAnsi" w:hAnsiTheme="minorHAnsi"/>
          <w:sz w:val="26"/>
          <w:szCs w:val="26"/>
          <w:lang w:val="ro-RO"/>
        </w:rPr>
        <w:tab/>
      </w:r>
      <w:r w:rsidRPr="00B14475">
        <w:rPr>
          <w:rFonts w:asciiTheme="minorHAnsi" w:hAnsiTheme="minorHAnsi"/>
          <w:sz w:val="26"/>
          <w:szCs w:val="26"/>
          <w:lang w:val="ro-RO"/>
        </w:rPr>
        <w:tab/>
        <w:t>Anexa nr. 1</w:t>
      </w:r>
    </w:p>
    <w:p w:rsidR="00925FF7" w:rsidRPr="00B14475" w:rsidRDefault="00925FF7" w:rsidP="00E42070">
      <w:pPr>
        <w:jc w:val="both"/>
        <w:rPr>
          <w:rFonts w:asciiTheme="minorHAnsi" w:hAnsiTheme="minorHAnsi"/>
          <w:sz w:val="26"/>
          <w:szCs w:val="26"/>
          <w:lang w:val="ro-RO"/>
        </w:rPr>
      </w:pPr>
      <w:r w:rsidRPr="00B14475">
        <w:rPr>
          <w:rFonts w:asciiTheme="minorHAnsi" w:hAnsiTheme="minorHAnsi"/>
          <w:sz w:val="26"/>
          <w:szCs w:val="26"/>
          <w:lang w:val="ro-RO"/>
        </w:rPr>
        <w:t>JUDEŢUL HARGHITA</w:t>
      </w:r>
      <w:r w:rsidRPr="00B14475">
        <w:rPr>
          <w:rFonts w:asciiTheme="minorHAnsi" w:hAnsiTheme="minorHAnsi"/>
          <w:sz w:val="26"/>
          <w:szCs w:val="26"/>
          <w:lang w:val="ro-RO"/>
        </w:rPr>
        <w:tab/>
      </w:r>
      <w:r w:rsidRPr="00B14475">
        <w:rPr>
          <w:rFonts w:asciiTheme="minorHAnsi" w:hAnsiTheme="minorHAnsi"/>
          <w:sz w:val="26"/>
          <w:szCs w:val="26"/>
          <w:lang w:val="ro-RO"/>
        </w:rPr>
        <w:tab/>
      </w:r>
      <w:r w:rsidRPr="00B14475">
        <w:rPr>
          <w:rFonts w:asciiTheme="minorHAnsi" w:hAnsiTheme="minorHAnsi"/>
          <w:sz w:val="26"/>
          <w:szCs w:val="26"/>
          <w:lang w:val="ro-RO"/>
        </w:rPr>
        <w:tab/>
      </w:r>
      <w:r w:rsidRPr="00B14475">
        <w:rPr>
          <w:rFonts w:asciiTheme="minorHAnsi" w:hAnsiTheme="minorHAnsi"/>
          <w:sz w:val="26"/>
          <w:szCs w:val="26"/>
          <w:lang w:val="ro-RO"/>
        </w:rPr>
        <w:tab/>
      </w:r>
      <w:r w:rsidRPr="00B14475">
        <w:rPr>
          <w:rFonts w:asciiTheme="minorHAnsi" w:hAnsiTheme="minorHAnsi"/>
          <w:sz w:val="26"/>
          <w:szCs w:val="26"/>
          <w:lang w:val="ro-RO"/>
        </w:rPr>
        <w:tab/>
        <w:t xml:space="preserve">la Hotărârea nr. _______/2019 </w:t>
      </w:r>
    </w:p>
    <w:p w:rsidR="00925FF7" w:rsidRPr="00B14475" w:rsidRDefault="00925FF7" w:rsidP="00E42070">
      <w:pPr>
        <w:jc w:val="both"/>
        <w:rPr>
          <w:rFonts w:asciiTheme="minorHAnsi" w:hAnsiTheme="minorHAnsi"/>
          <w:sz w:val="26"/>
          <w:szCs w:val="26"/>
          <w:lang w:val="ro-RO"/>
        </w:rPr>
      </w:pPr>
      <w:r w:rsidRPr="00B14475">
        <w:rPr>
          <w:rFonts w:asciiTheme="minorHAnsi" w:hAnsiTheme="minorHAnsi"/>
          <w:sz w:val="26"/>
          <w:szCs w:val="26"/>
          <w:lang w:val="ro-RO"/>
        </w:rPr>
        <w:t>CONSILIUL JUDEŢEAN</w:t>
      </w:r>
      <w:r w:rsidRPr="00B14475">
        <w:rPr>
          <w:rFonts w:asciiTheme="minorHAnsi" w:hAnsiTheme="minorHAnsi"/>
          <w:sz w:val="26"/>
          <w:szCs w:val="26"/>
          <w:lang w:val="ro-RO"/>
        </w:rPr>
        <w:tab/>
      </w:r>
      <w:r w:rsidRPr="00B14475">
        <w:rPr>
          <w:rFonts w:asciiTheme="minorHAnsi" w:hAnsiTheme="minorHAnsi"/>
          <w:sz w:val="26"/>
          <w:szCs w:val="26"/>
          <w:lang w:val="ro-RO"/>
        </w:rPr>
        <w:tab/>
      </w:r>
      <w:r w:rsidRPr="00B14475">
        <w:rPr>
          <w:rFonts w:asciiTheme="minorHAnsi" w:hAnsiTheme="minorHAnsi"/>
          <w:sz w:val="26"/>
          <w:szCs w:val="26"/>
          <w:lang w:val="ro-RO"/>
        </w:rPr>
        <w:tab/>
      </w:r>
      <w:r w:rsidRPr="00B14475">
        <w:rPr>
          <w:rFonts w:asciiTheme="minorHAnsi" w:hAnsiTheme="minorHAnsi"/>
          <w:sz w:val="26"/>
          <w:szCs w:val="26"/>
          <w:lang w:val="ro-RO"/>
        </w:rPr>
        <w:tab/>
        <w:t>a Consiliului Județean Harghita</w:t>
      </w:r>
    </w:p>
    <w:p w:rsidR="0032215E" w:rsidRDefault="0032215E" w:rsidP="00E42070">
      <w:pPr>
        <w:jc w:val="both"/>
        <w:rPr>
          <w:rFonts w:asciiTheme="minorHAnsi" w:hAnsiTheme="minorHAnsi"/>
          <w:sz w:val="26"/>
          <w:szCs w:val="26"/>
          <w:lang w:val="ro-RO"/>
        </w:rPr>
      </w:pPr>
    </w:p>
    <w:p w:rsidR="0032215E" w:rsidRDefault="0032215E" w:rsidP="00E42070">
      <w:pPr>
        <w:jc w:val="both"/>
        <w:rPr>
          <w:rFonts w:asciiTheme="minorHAnsi" w:hAnsiTheme="minorHAnsi"/>
          <w:sz w:val="26"/>
          <w:szCs w:val="26"/>
          <w:lang w:val="ro-RO"/>
        </w:rPr>
      </w:pPr>
    </w:p>
    <w:p w:rsidR="00790FB0" w:rsidRPr="00B14475" w:rsidRDefault="00790FB0" w:rsidP="00E42070">
      <w:pPr>
        <w:jc w:val="both"/>
        <w:rPr>
          <w:rFonts w:asciiTheme="minorHAnsi" w:hAnsiTheme="minorHAnsi"/>
          <w:sz w:val="26"/>
          <w:szCs w:val="26"/>
          <w:lang w:val="ro-RO"/>
        </w:rPr>
      </w:pPr>
    </w:p>
    <w:p w:rsidR="00742FCE" w:rsidRPr="00B14475" w:rsidRDefault="00BA38D4" w:rsidP="009047F5">
      <w:pPr>
        <w:jc w:val="center"/>
        <w:rPr>
          <w:rFonts w:asciiTheme="minorHAnsi" w:hAnsiTheme="minorHAnsi"/>
          <w:b/>
          <w:sz w:val="26"/>
          <w:szCs w:val="26"/>
          <w:lang w:val="ro-RO"/>
        </w:rPr>
      </w:pPr>
      <w:r w:rsidRPr="00B14475">
        <w:rPr>
          <w:rFonts w:asciiTheme="minorHAnsi" w:hAnsiTheme="minorHAnsi"/>
          <w:b/>
          <w:caps/>
          <w:sz w:val="26"/>
          <w:szCs w:val="26"/>
          <w:lang w:val="ro-RO"/>
        </w:rPr>
        <w:t>REGULAMENT</w:t>
      </w:r>
    </w:p>
    <w:p w:rsidR="00925FF7" w:rsidRPr="00B14475" w:rsidRDefault="00BA38D4" w:rsidP="009047F5">
      <w:pPr>
        <w:jc w:val="center"/>
        <w:rPr>
          <w:rFonts w:asciiTheme="minorHAnsi" w:hAnsiTheme="minorHAnsi"/>
          <w:sz w:val="26"/>
          <w:szCs w:val="26"/>
          <w:lang w:val="ro-RO"/>
        </w:rPr>
      </w:pPr>
      <w:r w:rsidRPr="00B14475">
        <w:rPr>
          <w:rFonts w:asciiTheme="minorHAnsi" w:hAnsiTheme="minorHAnsi"/>
          <w:sz w:val="26"/>
          <w:szCs w:val="26"/>
          <w:lang w:val="ro-RO"/>
        </w:rPr>
        <w:t xml:space="preserve">de achiziție </w:t>
      </w:r>
      <w:r w:rsidR="003C0CA9" w:rsidRPr="00B14475">
        <w:rPr>
          <w:rFonts w:asciiTheme="minorHAnsi" w:hAnsiTheme="minorHAnsi"/>
          <w:sz w:val="26"/>
          <w:szCs w:val="26"/>
          <w:lang w:val="ro-RO"/>
        </w:rPr>
        <w:t>a imobilelor</w:t>
      </w:r>
      <w:r w:rsidR="009047F5" w:rsidRPr="00B14475">
        <w:rPr>
          <w:rFonts w:asciiTheme="minorHAnsi" w:hAnsiTheme="minorHAnsi"/>
          <w:sz w:val="26"/>
          <w:szCs w:val="26"/>
          <w:lang w:val="ro-RO"/>
        </w:rPr>
        <w:t xml:space="preserve"> </w:t>
      </w:r>
    </w:p>
    <w:p w:rsidR="00536D6F" w:rsidRDefault="00536D6F" w:rsidP="00986FC9">
      <w:pPr>
        <w:jc w:val="center"/>
        <w:rPr>
          <w:rFonts w:asciiTheme="minorHAnsi" w:hAnsiTheme="minorHAnsi"/>
          <w:b/>
          <w:sz w:val="26"/>
          <w:szCs w:val="26"/>
          <w:lang w:val="ro-RO"/>
        </w:rPr>
      </w:pPr>
    </w:p>
    <w:p w:rsidR="00742FCE" w:rsidRPr="00B14475" w:rsidRDefault="00BA38D4" w:rsidP="00986FC9">
      <w:pPr>
        <w:jc w:val="center"/>
        <w:rPr>
          <w:rFonts w:asciiTheme="minorHAnsi" w:hAnsiTheme="minorHAnsi"/>
          <w:b/>
          <w:sz w:val="26"/>
          <w:szCs w:val="26"/>
          <w:lang w:val="ro-RO"/>
        </w:rPr>
      </w:pPr>
      <w:r w:rsidRPr="00B14475">
        <w:rPr>
          <w:rFonts w:asciiTheme="minorHAnsi" w:hAnsiTheme="minorHAnsi"/>
          <w:b/>
          <w:sz w:val="26"/>
          <w:szCs w:val="26"/>
          <w:lang w:val="ro-RO"/>
        </w:rPr>
        <w:t>CAPITOLUL I.</w:t>
      </w:r>
    </w:p>
    <w:p w:rsidR="00BA38D4" w:rsidRPr="00B14475" w:rsidRDefault="00BA38D4" w:rsidP="00986FC9">
      <w:pPr>
        <w:jc w:val="center"/>
        <w:rPr>
          <w:rFonts w:asciiTheme="minorHAnsi" w:hAnsiTheme="minorHAnsi"/>
          <w:sz w:val="26"/>
          <w:szCs w:val="26"/>
          <w:lang w:val="ro-RO"/>
        </w:rPr>
      </w:pPr>
      <w:r w:rsidRPr="00B14475">
        <w:rPr>
          <w:rFonts w:asciiTheme="minorHAnsi" w:hAnsiTheme="minorHAnsi"/>
          <w:sz w:val="26"/>
          <w:szCs w:val="26"/>
          <w:lang w:val="ro-RO"/>
        </w:rPr>
        <w:t>Dispoziții generale</w:t>
      </w:r>
    </w:p>
    <w:p w:rsidR="00BA38D4" w:rsidRPr="00B14475" w:rsidRDefault="00BA38D4" w:rsidP="00E42070">
      <w:pPr>
        <w:jc w:val="both"/>
        <w:rPr>
          <w:rFonts w:asciiTheme="minorHAnsi" w:hAnsiTheme="minorHAnsi"/>
          <w:sz w:val="8"/>
          <w:szCs w:val="8"/>
          <w:lang w:val="ro-RO"/>
        </w:rPr>
      </w:pPr>
    </w:p>
    <w:p w:rsidR="00BA38D4" w:rsidRPr="00B14475" w:rsidRDefault="00BA38D4" w:rsidP="00E42070">
      <w:pPr>
        <w:jc w:val="both"/>
        <w:rPr>
          <w:rFonts w:asciiTheme="minorHAnsi" w:hAnsiTheme="minorHAnsi"/>
          <w:b/>
          <w:sz w:val="26"/>
          <w:szCs w:val="26"/>
          <w:lang w:val="ro-RO"/>
        </w:rPr>
      </w:pPr>
      <w:r w:rsidRPr="00B14475">
        <w:rPr>
          <w:rFonts w:asciiTheme="minorHAnsi" w:hAnsiTheme="minorHAnsi"/>
          <w:b/>
          <w:sz w:val="26"/>
          <w:szCs w:val="26"/>
          <w:lang w:val="ro-RO"/>
        </w:rPr>
        <w:t>Art. 1</w:t>
      </w:r>
      <w:r w:rsidR="001D17B4" w:rsidRPr="00B14475">
        <w:rPr>
          <w:rFonts w:asciiTheme="minorHAnsi" w:hAnsiTheme="minorHAnsi"/>
          <w:b/>
          <w:sz w:val="26"/>
          <w:szCs w:val="26"/>
          <w:lang w:val="ro-RO"/>
        </w:rPr>
        <w:t>.</w:t>
      </w:r>
      <w:r w:rsidRPr="00B14475">
        <w:rPr>
          <w:rFonts w:asciiTheme="minorHAnsi" w:hAnsiTheme="minorHAnsi"/>
          <w:b/>
          <w:sz w:val="26"/>
          <w:szCs w:val="26"/>
          <w:lang w:val="ro-RO"/>
        </w:rPr>
        <w:t xml:space="preserve"> Rolul regulamentului</w:t>
      </w:r>
      <w:r w:rsidR="001D17B4" w:rsidRPr="00B14475">
        <w:rPr>
          <w:rFonts w:asciiTheme="minorHAnsi" w:hAnsiTheme="minorHAnsi"/>
          <w:b/>
          <w:sz w:val="26"/>
          <w:szCs w:val="26"/>
          <w:lang w:val="ro-RO"/>
        </w:rPr>
        <w:t>:</w:t>
      </w:r>
    </w:p>
    <w:p w:rsidR="00742FCE" w:rsidRPr="00B14475" w:rsidRDefault="00742FCE" w:rsidP="00E42070">
      <w:pPr>
        <w:jc w:val="both"/>
        <w:rPr>
          <w:rFonts w:asciiTheme="minorHAnsi" w:hAnsiTheme="minorHAnsi"/>
          <w:sz w:val="8"/>
          <w:szCs w:val="8"/>
          <w:lang w:val="ro-RO"/>
        </w:rPr>
      </w:pPr>
    </w:p>
    <w:p w:rsidR="00BA38D4" w:rsidRPr="00B14475" w:rsidRDefault="00BA38D4" w:rsidP="001D17B4">
      <w:pPr>
        <w:pStyle w:val="ListParagraph"/>
        <w:numPr>
          <w:ilvl w:val="0"/>
          <w:numId w:val="2"/>
        </w:numPr>
        <w:spacing w:line="276" w:lineRule="auto"/>
        <w:ind w:left="851" w:hanging="425"/>
        <w:jc w:val="both"/>
        <w:rPr>
          <w:rFonts w:asciiTheme="minorHAnsi" w:hAnsiTheme="minorHAnsi"/>
          <w:sz w:val="26"/>
          <w:szCs w:val="26"/>
          <w:lang w:val="ro-RO"/>
        </w:rPr>
      </w:pPr>
      <w:r w:rsidRPr="00B14475">
        <w:rPr>
          <w:rFonts w:asciiTheme="minorHAnsi" w:hAnsiTheme="minorHAnsi"/>
          <w:sz w:val="26"/>
          <w:szCs w:val="26"/>
          <w:lang w:val="ro-RO"/>
        </w:rPr>
        <w:t>Regulamentul stabilește modalit</w:t>
      </w:r>
      <w:r w:rsidR="00536D6F">
        <w:rPr>
          <w:rFonts w:asciiTheme="minorHAnsi" w:hAnsiTheme="minorHAnsi"/>
          <w:sz w:val="26"/>
          <w:szCs w:val="26"/>
          <w:lang w:val="ro-RO"/>
        </w:rPr>
        <w:t>ățile și procedura de atribuire a contractelor</w:t>
      </w:r>
      <w:r w:rsidRPr="00B14475">
        <w:rPr>
          <w:rFonts w:asciiTheme="minorHAnsi" w:hAnsiTheme="minorHAnsi"/>
          <w:sz w:val="26"/>
          <w:szCs w:val="26"/>
          <w:lang w:val="ro-RO"/>
        </w:rPr>
        <w:t xml:space="preserve"> de achiziție a imobilelor pentru diferite scopuri de către Consiliul Județean Harghita.</w:t>
      </w:r>
    </w:p>
    <w:p w:rsidR="008E0EDE" w:rsidRDefault="008E0EDE" w:rsidP="008E0EDE">
      <w:pPr>
        <w:pStyle w:val="ListParagraph"/>
        <w:numPr>
          <w:ilvl w:val="0"/>
          <w:numId w:val="2"/>
        </w:numPr>
        <w:spacing w:line="276" w:lineRule="auto"/>
        <w:ind w:left="851" w:hanging="425"/>
        <w:jc w:val="both"/>
        <w:rPr>
          <w:rFonts w:asciiTheme="minorHAnsi" w:hAnsiTheme="minorHAnsi"/>
          <w:sz w:val="26"/>
          <w:szCs w:val="26"/>
          <w:lang w:val="ro-RO"/>
        </w:rPr>
      </w:pPr>
      <w:r w:rsidRPr="008E0EDE">
        <w:rPr>
          <w:rFonts w:asciiTheme="minorHAnsi" w:hAnsiTheme="minorHAnsi"/>
          <w:sz w:val="26"/>
          <w:szCs w:val="26"/>
          <w:lang w:val="ro-RO"/>
        </w:rPr>
        <w:t>Potrivit prevederilor art. 29, alin (1), lit. a), din Legea nr. 98/2016 privind achiziţiile publice, ,,prezenta lege nu se aplică pentru atribuirea contractelor de achiziţie publică/acordurilor-cadru de servicii care au ca obiect cumpărarea sau închirierea, prin orice mijloace financiare, de terenuri, clădiri existente, alte bunuri imobile ori a drepturilor asupra acestora”.</w:t>
      </w:r>
    </w:p>
    <w:p w:rsidR="008E0EDE" w:rsidRDefault="00BA38D4" w:rsidP="008E0EDE">
      <w:pPr>
        <w:pStyle w:val="ListParagraph"/>
        <w:spacing w:line="276" w:lineRule="auto"/>
        <w:ind w:left="851"/>
        <w:jc w:val="both"/>
        <w:rPr>
          <w:rFonts w:asciiTheme="minorHAnsi" w:hAnsiTheme="minorHAnsi"/>
          <w:sz w:val="26"/>
          <w:szCs w:val="26"/>
          <w:lang w:val="ro-RO"/>
        </w:rPr>
      </w:pPr>
      <w:r w:rsidRPr="00B14475">
        <w:rPr>
          <w:rFonts w:asciiTheme="minorHAnsi" w:hAnsiTheme="minorHAnsi"/>
          <w:sz w:val="26"/>
          <w:szCs w:val="26"/>
          <w:lang w:val="ro-RO"/>
        </w:rPr>
        <w:t>Adoptarea regulamentului</w:t>
      </w:r>
      <w:r w:rsidR="0091528B" w:rsidRPr="00B14475">
        <w:rPr>
          <w:rFonts w:asciiTheme="minorHAnsi" w:hAnsiTheme="minorHAnsi"/>
          <w:sz w:val="26"/>
          <w:szCs w:val="26"/>
          <w:lang w:val="ro-RO"/>
        </w:rPr>
        <w:t xml:space="preserve"> are ca scop reglementarea operațiunilor de achiziționare de imobile </w:t>
      </w:r>
      <w:r w:rsidR="008E0EDE">
        <w:rPr>
          <w:rFonts w:asciiTheme="minorHAnsi" w:hAnsiTheme="minorHAnsi"/>
          <w:sz w:val="26"/>
          <w:szCs w:val="26"/>
          <w:lang w:val="ro-RO"/>
        </w:rPr>
        <w:t>în aceste cazuri.</w:t>
      </w:r>
    </w:p>
    <w:p w:rsidR="0091528B" w:rsidRPr="00B14475" w:rsidRDefault="009047F5" w:rsidP="001D17B4">
      <w:pPr>
        <w:pStyle w:val="ListParagraph"/>
        <w:numPr>
          <w:ilvl w:val="0"/>
          <w:numId w:val="2"/>
        </w:numPr>
        <w:spacing w:line="276" w:lineRule="auto"/>
        <w:ind w:left="851" w:hanging="425"/>
        <w:jc w:val="both"/>
        <w:rPr>
          <w:rFonts w:asciiTheme="minorHAnsi" w:hAnsiTheme="minorHAnsi"/>
          <w:sz w:val="26"/>
          <w:szCs w:val="26"/>
          <w:lang w:val="ro-RO"/>
        </w:rPr>
      </w:pPr>
      <w:r w:rsidRPr="00B14475">
        <w:rPr>
          <w:rFonts w:asciiTheme="minorHAnsi" w:hAnsiTheme="minorHAnsi"/>
          <w:sz w:val="26"/>
          <w:szCs w:val="26"/>
          <w:lang w:val="ro-RO"/>
        </w:rPr>
        <w:t>P</w:t>
      </w:r>
      <w:r w:rsidR="00031FC3">
        <w:rPr>
          <w:rFonts w:asciiTheme="minorHAnsi" w:hAnsiTheme="minorHAnsi"/>
          <w:sz w:val="26"/>
          <w:szCs w:val="26"/>
          <w:lang w:val="ro-RO"/>
        </w:rPr>
        <w:t>r</w:t>
      </w:r>
      <w:r w:rsidRPr="00B14475">
        <w:rPr>
          <w:rFonts w:asciiTheme="minorHAnsi" w:hAnsiTheme="minorHAnsi"/>
          <w:sz w:val="26"/>
          <w:szCs w:val="26"/>
          <w:lang w:val="ro-RO"/>
        </w:rPr>
        <w:t>in regulament, Consiliul Județean Harghita, în calitate de autoritate contractantă, asigură respectarea obligației de utilizare eficientă a fondurilor în procesul de atribuire a contractelor de achiziție imobile ori a drepturilor asupra acestora</w:t>
      </w:r>
      <w:r w:rsidR="001F0F4B" w:rsidRPr="00B14475">
        <w:rPr>
          <w:rFonts w:asciiTheme="minorHAnsi" w:hAnsiTheme="minorHAnsi"/>
          <w:sz w:val="26"/>
          <w:szCs w:val="26"/>
          <w:lang w:val="ro-RO"/>
        </w:rPr>
        <w:t>, de promovare a concurenței dintre ofertanți, precum și de garantare a nediscriminării, de recunoaștere reciprocă și de asigurare a tratamentului egal al ofertanților</w:t>
      </w:r>
      <w:r w:rsidR="001D17B4" w:rsidRPr="00B14475">
        <w:rPr>
          <w:rFonts w:asciiTheme="minorHAnsi" w:hAnsiTheme="minorHAnsi"/>
          <w:sz w:val="26"/>
          <w:szCs w:val="26"/>
          <w:lang w:val="ro-RO"/>
        </w:rPr>
        <w:t xml:space="preserve"> în procesul de achiziționare de imobile ori a drepturilor asupra acestora, obligații stabilite p</w:t>
      </w:r>
      <w:r w:rsidR="003C0CA9" w:rsidRPr="00B14475">
        <w:rPr>
          <w:rFonts w:asciiTheme="minorHAnsi" w:hAnsiTheme="minorHAnsi"/>
          <w:sz w:val="26"/>
          <w:szCs w:val="26"/>
          <w:lang w:val="ro-RO"/>
        </w:rPr>
        <w:t>r</w:t>
      </w:r>
      <w:r w:rsidR="001D17B4" w:rsidRPr="00B14475">
        <w:rPr>
          <w:rFonts w:asciiTheme="minorHAnsi" w:hAnsiTheme="minorHAnsi"/>
          <w:sz w:val="26"/>
          <w:szCs w:val="26"/>
          <w:lang w:val="ro-RO"/>
        </w:rPr>
        <w:t xml:space="preserve">in prevederile </w:t>
      </w:r>
      <w:r w:rsidR="00C208EC" w:rsidRPr="00B14475">
        <w:rPr>
          <w:rFonts w:asciiTheme="minorHAnsi" w:hAnsiTheme="minorHAnsi"/>
          <w:sz w:val="26"/>
          <w:szCs w:val="26"/>
          <w:lang w:val="ro-RO"/>
        </w:rPr>
        <w:t>art. 2</w:t>
      </w:r>
      <w:r w:rsidR="00C208EC">
        <w:rPr>
          <w:rFonts w:asciiTheme="minorHAnsi" w:hAnsiTheme="minorHAnsi"/>
          <w:sz w:val="26"/>
          <w:szCs w:val="26"/>
          <w:lang w:val="ro-RO"/>
        </w:rPr>
        <w:t xml:space="preserve">, a </w:t>
      </w:r>
      <w:r w:rsidR="001D17B4" w:rsidRPr="00B14475">
        <w:rPr>
          <w:rFonts w:asciiTheme="minorHAnsi" w:hAnsiTheme="minorHAnsi"/>
          <w:i/>
          <w:sz w:val="26"/>
          <w:szCs w:val="26"/>
          <w:lang w:val="ro-RO"/>
        </w:rPr>
        <w:t>Legii nr. 98/2016 privind achiziţiile publice</w:t>
      </w:r>
      <w:r w:rsidR="00C208EC">
        <w:rPr>
          <w:rFonts w:asciiTheme="minorHAnsi" w:hAnsiTheme="minorHAnsi"/>
          <w:i/>
          <w:sz w:val="26"/>
          <w:szCs w:val="26"/>
          <w:lang w:val="ro-RO"/>
        </w:rPr>
        <w:t>.</w:t>
      </w:r>
      <w:r w:rsidR="001D17B4" w:rsidRPr="00B14475">
        <w:rPr>
          <w:rFonts w:asciiTheme="minorHAnsi" w:hAnsiTheme="minorHAnsi"/>
          <w:i/>
          <w:sz w:val="26"/>
          <w:szCs w:val="26"/>
          <w:lang w:val="ro-RO"/>
        </w:rPr>
        <w:t xml:space="preserve"> </w:t>
      </w:r>
    </w:p>
    <w:p w:rsidR="001D17B4" w:rsidRPr="00B14475" w:rsidRDefault="001D17B4" w:rsidP="001D17B4">
      <w:pPr>
        <w:spacing w:line="276" w:lineRule="auto"/>
        <w:jc w:val="both"/>
        <w:rPr>
          <w:rFonts w:asciiTheme="minorHAnsi" w:hAnsiTheme="minorHAnsi"/>
          <w:sz w:val="8"/>
          <w:szCs w:val="8"/>
          <w:lang w:val="ro-RO"/>
        </w:rPr>
      </w:pPr>
    </w:p>
    <w:p w:rsidR="00BA38D4" w:rsidRPr="00B14475" w:rsidRDefault="001D17B4" w:rsidP="001D17B4">
      <w:pPr>
        <w:spacing w:line="276" w:lineRule="auto"/>
        <w:jc w:val="both"/>
        <w:rPr>
          <w:rFonts w:asciiTheme="minorHAnsi" w:hAnsiTheme="minorHAnsi"/>
          <w:b/>
          <w:sz w:val="26"/>
          <w:szCs w:val="26"/>
          <w:lang w:val="ro-RO"/>
        </w:rPr>
      </w:pPr>
      <w:r w:rsidRPr="00B14475">
        <w:rPr>
          <w:rFonts w:asciiTheme="minorHAnsi" w:hAnsiTheme="minorHAnsi"/>
          <w:b/>
          <w:sz w:val="26"/>
          <w:szCs w:val="26"/>
          <w:lang w:val="ro-RO"/>
        </w:rPr>
        <w:t>Art. 2. Principiile regulamentului:</w:t>
      </w:r>
    </w:p>
    <w:p w:rsidR="001D17B4" w:rsidRPr="00B14475" w:rsidRDefault="001D17B4" w:rsidP="001D17B4">
      <w:pPr>
        <w:spacing w:line="276" w:lineRule="auto"/>
        <w:jc w:val="both"/>
        <w:rPr>
          <w:rFonts w:asciiTheme="minorHAnsi" w:hAnsiTheme="minorHAnsi"/>
          <w:sz w:val="8"/>
          <w:szCs w:val="8"/>
          <w:lang w:val="ro-RO"/>
        </w:rPr>
      </w:pPr>
    </w:p>
    <w:p w:rsidR="001D17B4" w:rsidRPr="00B14475" w:rsidRDefault="00453F0F" w:rsidP="001D17B4">
      <w:pPr>
        <w:pStyle w:val="ListParagraph"/>
        <w:numPr>
          <w:ilvl w:val="0"/>
          <w:numId w:val="3"/>
        </w:numPr>
        <w:spacing w:line="276" w:lineRule="auto"/>
        <w:ind w:left="851" w:hanging="425"/>
        <w:jc w:val="both"/>
        <w:rPr>
          <w:rFonts w:asciiTheme="minorHAnsi" w:hAnsiTheme="minorHAnsi"/>
          <w:sz w:val="26"/>
          <w:szCs w:val="26"/>
          <w:lang w:val="ro-RO"/>
        </w:rPr>
      </w:pPr>
      <w:r w:rsidRPr="00B14475">
        <w:rPr>
          <w:rFonts w:asciiTheme="minorHAnsi" w:hAnsiTheme="minorHAnsi"/>
          <w:sz w:val="26"/>
          <w:szCs w:val="26"/>
          <w:lang w:val="ro-RO"/>
        </w:rPr>
        <w:t>Regulamentul vizează respectarea următoarelor principii de lucru între entitatea achizitoare și ofertanți:</w:t>
      </w:r>
    </w:p>
    <w:p w:rsidR="00453F0F" w:rsidRPr="00B14475" w:rsidRDefault="00453F0F" w:rsidP="00453F0F">
      <w:pPr>
        <w:pStyle w:val="ListParagraph"/>
        <w:numPr>
          <w:ilvl w:val="0"/>
          <w:numId w:val="4"/>
        </w:numPr>
        <w:spacing w:line="276" w:lineRule="auto"/>
        <w:ind w:left="1701" w:hanging="567"/>
        <w:jc w:val="both"/>
        <w:rPr>
          <w:rFonts w:asciiTheme="minorHAnsi" w:hAnsiTheme="minorHAnsi"/>
          <w:sz w:val="26"/>
          <w:szCs w:val="26"/>
          <w:lang w:val="ro-RO"/>
        </w:rPr>
      </w:pPr>
      <w:r w:rsidRPr="00B14475">
        <w:rPr>
          <w:rFonts w:asciiTheme="minorHAnsi" w:hAnsiTheme="minorHAnsi"/>
          <w:sz w:val="26"/>
          <w:szCs w:val="26"/>
          <w:lang w:val="ro-RO"/>
        </w:rPr>
        <w:t>nediscriminarea;</w:t>
      </w:r>
    </w:p>
    <w:p w:rsidR="00453F0F" w:rsidRPr="00B14475" w:rsidRDefault="00453F0F" w:rsidP="00453F0F">
      <w:pPr>
        <w:pStyle w:val="ListParagraph"/>
        <w:numPr>
          <w:ilvl w:val="0"/>
          <w:numId w:val="4"/>
        </w:numPr>
        <w:spacing w:line="276" w:lineRule="auto"/>
        <w:ind w:left="1701" w:hanging="567"/>
        <w:jc w:val="both"/>
        <w:rPr>
          <w:rFonts w:asciiTheme="minorHAnsi" w:hAnsiTheme="minorHAnsi"/>
          <w:sz w:val="26"/>
          <w:szCs w:val="26"/>
          <w:lang w:val="ro-RO"/>
        </w:rPr>
      </w:pPr>
      <w:r w:rsidRPr="00B14475">
        <w:rPr>
          <w:rFonts w:asciiTheme="minorHAnsi" w:hAnsiTheme="minorHAnsi"/>
          <w:sz w:val="26"/>
          <w:szCs w:val="26"/>
          <w:lang w:val="ro-RO"/>
        </w:rPr>
        <w:t>tratamentul egal;</w:t>
      </w:r>
    </w:p>
    <w:p w:rsidR="00453F0F" w:rsidRPr="00B14475" w:rsidRDefault="00453F0F" w:rsidP="00453F0F">
      <w:pPr>
        <w:pStyle w:val="ListParagraph"/>
        <w:numPr>
          <w:ilvl w:val="0"/>
          <w:numId w:val="4"/>
        </w:numPr>
        <w:spacing w:line="276" w:lineRule="auto"/>
        <w:ind w:left="1701" w:hanging="567"/>
        <w:jc w:val="both"/>
        <w:rPr>
          <w:rFonts w:asciiTheme="minorHAnsi" w:hAnsiTheme="minorHAnsi"/>
          <w:sz w:val="26"/>
          <w:szCs w:val="26"/>
          <w:lang w:val="ro-RO"/>
        </w:rPr>
      </w:pPr>
      <w:r w:rsidRPr="00B14475">
        <w:rPr>
          <w:rFonts w:asciiTheme="minorHAnsi" w:hAnsiTheme="minorHAnsi"/>
          <w:sz w:val="26"/>
          <w:szCs w:val="26"/>
          <w:lang w:val="ro-RO"/>
        </w:rPr>
        <w:t>recunoașterea reciprocă;</w:t>
      </w:r>
    </w:p>
    <w:p w:rsidR="00453F0F" w:rsidRPr="00B14475" w:rsidRDefault="00453F0F" w:rsidP="00453F0F">
      <w:pPr>
        <w:pStyle w:val="ListParagraph"/>
        <w:numPr>
          <w:ilvl w:val="0"/>
          <w:numId w:val="4"/>
        </w:numPr>
        <w:spacing w:line="276" w:lineRule="auto"/>
        <w:ind w:left="1701" w:hanging="567"/>
        <w:jc w:val="both"/>
        <w:rPr>
          <w:rFonts w:asciiTheme="minorHAnsi" w:hAnsiTheme="minorHAnsi"/>
          <w:sz w:val="26"/>
          <w:szCs w:val="26"/>
          <w:lang w:val="ro-RO"/>
        </w:rPr>
      </w:pPr>
      <w:r w:rsidRPr="00B14475">
        <w:rPr>
          <w:rFonts w:asciiTheme="minorHAnsi" w:hAnsiTheme="minorHAnsi"/>
          <w:sz w:val="26"/>
          <w:szCs w:val="26"/>
          <w:lang w:val="ro-RO"/>
        </w:rPr>
        <w:t>transparența;</w:t>
      </w:r>
    </w:p>
    <w:p w:rsidR="00790FB0" w:rsidRPr="00790FB0" w:rsidRDefault="00453F0F" w:rsidP="00790FB0">
      <w:pPr>
        <w:pStyle w:val="ListParagraph"/>
        <w:numPr>
          <w:ilvl w:val="0"/>
          <w:numId w:val="4"/>
        </w:numPr>
        <w:spacing w:line="276" w:lineRule="auto"/>
        <w:ind w:left="1701" w:hanging="567"/>
        <w:jc w:val="both"/>
        <w:rPr>
          <w:rFonts w:asciiTheme="minorHAnsi" w:hAnsiTheme="minorHAnsi"/>
          <w:sz w:val="26"/>
          <w:szCs w:val="26"/>
          <w:lang w:val="ro-RO"/>
        </w:rPr>
      </w:pPr>
      <w:r w:rsidRPr="00B14475">
        <w:rPr>
          <w:rFonts w:asciiTheme="minorHAnsi" w:hAnsiTheme="minorHAnsi"/>
          <w:sz w:val="26"/>
          <w:szCs w:val="26"/>
          <w:lang w:val="ro-RO"/>
        </w:rPr>
        <w:t>proporționalitatea.</w:t>
      </w:r>
    </w:p>
    <w:p w:rsidR="001D17B4" w:rsidRPr="00B14475" w:rsidRDefault="008472B8" w:rsidP="008E0EDE">
      <w:pPr>
        <w:spacing w:before="120" w:line="276" w:lineRule="auto"/>
        <w:jc w:val="center"/>
        <w:rPr>
          <w:rFonts w:asciiTheme="minorHAnsi" w:hAnsiTheme="minorHAnsi"/>
          <w:b/>
          <w:sz w:val="26"/>
          <w:szCs w:val="26"/>
          <w:lang w:val="ro-RO"/>
        </w:rPr>
      </w:pPr>
      <w:r w:rsidRPr="00B14475">
        <w:rPr>
          <w:rFonts w:asciiTheme="minorHAnsi" w:hAnsiTheme="minorHAnsi"/>
          <w:b/>
          <w:sz w:val="26"/>
          <w:szCs w:val="26"/>
          <w:lang w:val="ro-RO"/>
        </w:rPr>
        <w:lastRenderedPageBreak/>
        <w:t>CAPITOLUI II.</w:t>
      </w:r>
    </w:p>
    <w:p w:rsidR="001D17B4" w:rsidRPr="00B14475" w:rsidRDefault="008472B8" w:rsidP="008E0EDE">
      <w:pPr>
        <w:spacing w:line="276" w:lineRule="auto"/>
        <w:jc w:val="center"/>
        <w:rPr>
          <w:rFonts w:asciiTheme="minorHAnsi" w:hAnsiTheme="minorHAnsi"/>
          <w:b/>
          <w:sz w:val="26"/>
          <w:szCs w:val="26"/>
          <w:lang w:val="ro-RO"/>
        </w:rPr>
      </w:pPr>
      <w:r w:rsidRPr="00B14475">
        <w:rPr>
          <w:rFonts w:asciiTheme="minorHAnsi" w:hAnsiTheme="minorHAnsi"/>
          <w:b/>
          <w:sz w:val="26"/>
          <w:szCs w:val="26"/>
          <w:lang w:val="ro-RO"/>
        </w:rPr>
        <w:t>Achiziția</w:t>
      </w:r>
      <w:r w:rsidR="002E19BB" w:rsidRPr="00B14475">
        <w:rPr>
          <w:rFonts w:asciiTheme="minorHAnsi" w:hAnsiTheme="minorHAnsi"/>
          <w:b/>
          <w:sz w:val="26"/>
          <w:szCs w:val="26"/>
          <w:lang w:val="ro-RO"/>
        </w:rPr>
        <w:t xml:space="preserve"> de imobile</w:t>
      </w:r>
    </w:p>
    <w:p w:rsidR="00CE6D59" w:rsidRPr="00B14475" w:rsidRDefault="00CE6D59" w:rsidP="001D17B4">
      <w:pPr>
        <w:spacing w:line="276" w:lineRule="auto"/>
        <w:jc w:val="both"/>
        <w:rPr>
          <w:rFonts w:asciiTheme="minorHAnsi" w:hAnsiTheme="minorHAnsi"/>
          <w:sz w:val="8"/>
          <w:szCs w:val="8"/>
          <w:lang w:val="ro-RO"/>
        </w:rPr>
      </w:pPr>
    </w:p>
    <w:p w:rsidR="00CE6D59" w:rsidRPr="001A77D3" w:rsidRDefault="00CE6D59" w:rsidP="00CE6D59">
      <w:pPr>
        <w:spacing w:line="276" w:lineRule="auto"/>
        <w:jc w:val="both"/>
        <w:rPr>
          <w:rFonts w:asciiTheme="minorHAnsi" w:hAnsiTheme="minorHAnsi"/>
          <w:b/>
          <w:sz w:val="26"/>
          <w:szCs w:val="26"/>
          <w:lang w:val="ro-RO"/>
        </w:rPr>
      </w:pPr>
      <w:r w:rsidRPr="001A77D3">
        <w:rPr>
          <w:rFonts w:asciiTheme="minorHAnsi" w:hAnsiTheme="minorHAnsi"/>
          <w:b/>
          <w:sz w:val="26"/>
          <w:szCs w:val="26"/>
          <w:lang w:val="ro-RO"/>
        </w:rPr>
        <w:t>Art. 3. Inițierea achiziției de imobile</w:t>
      </w:r>
      <w:r w:rsidR="005B2A20" w:rsidRPr="001A77D3">
        <w:rPr>
          <w:rFonts w:asciiTheme="minorHAnsi" w:hAnsiTheme="minorHAnsi"/>
          <w:b/>
          <w:sz w:val="26"/>
          <w:szCs w:val="26"/>
          <w:lang w:val="ro-RO"/>
        </w:rPr>
        <w:t>.</w:t>
      </w:r>
    </w:p>
    <w:p w:rsidR="00CE6D59" w:rsidRPr="00B14475" w:rsidRDefault="00CE6D59" w:rsidP="001D17B4">
      <w:pPr>
        <w:spacing w:line="276" w:lineRule="auto"/>
        <w:jc w:val="both"/>
        <w:rPr>
          <w:rFonts w:asciiTheme="minorHAnsi" w:hAnsiTheme="minorHAnsi"/>
          <w:sz w:val="8"/>
          <w:szCs w:val="8"/>
          <w:lang w:val="ro-RO"/>
        </w:rPr>
      </w:pPr>
    </w:p>
    <w:p w:rsidR="001D17B4" w:rsidRPr="00B14475" w:rsidRDefault="00CE6D59" w:rsidP="00CE6D59">
      <w:pPr>
        <w:pStyle w:val="ListParagraph"/>
        <w:numPr>
          <w:ilvl w:val="0"/>
          <w:numId w:val="5"/>
        </w:numPr>
        <w:ind w:left="851" w:hanging="425"/>
        <w:jc w:val="both"/>
        <w:rPr>
          <w:rFonts w:asciiTheme="minorHAnsi" w:hAnsiTheme="minorHAnsi"/>
          <w:sz w:val="26"/>
          <w:szCs w:val="26"/>
          <w:lang w:val="ro-RO"/>
        </w:rPr>
      </w:pPr>
      <w:r w:rsidRPr="00B14475">
        <w:rPr>
          <w:rFonts w:asciiTheme="minorHAnsi" w:hAnsiTheme="minorHAnsi"/>
          <w:sz w:val="26"/>
          <w:szCs w:val="26"/>
          <w:lang w:val="ro-RO"/>
        </w:rPr>
        <w:t xml:space="preserve">În vederea justificării necesității de achiziționare de imobile, compartimentul de specialitate inițiator din cadrul Consiliului Județean Harghita, sub semnătura șefului de compartiment, va proceda la întocmirea unui </w:t>
      </w:r>
      <w:r w:rsidRPr="00B14475">
        <w:rPr>
          <w:rFonts w:asciiTheme="minorHAnsi" w:hAnsiTheme="minorHAnsi"/>
          <w:i/>
          <w:sz w:val="26"/>
          <w:szCs w:val="26"/>
          <w:lang w:val="ro-RO"/>
        </w:rPr>
        <w:t>Referat de</w:t>
      </w:r>
      <w:r w:rsidRPr="00B14475">
        <w:rPr>
          <w:rFonts w:asciiTheme="minorHAnsi" w:hAnsiTheme="minorHAnsi"/>
          <w:sz w:val="26"/>
          <w:szCs w:val="26"/>
          <w:lang w:val="ro-RO"/>
        </w:rPr>
        <w:t xml:space="preserve"> </w:t>
      </w:r>
      <w:r w:rsidRPr="00B14475">
        <w:rPr>
          <w:rFonts w:asciiTheme="minorHAnsi" w:hAnsiTheme="minorHAnsi"/>
          <w:i/>
          <w:sz w:val="26"/>
          <w:szCs w:val="26"/>
          <w:lang w:val="ro-RO"/>
        </w:rPr>
        <w:t>necesitate</w:t>
      </w:r>
      <w:r w:rsidRPr="00B14475">
        <w:rPr>
          <w:rFonts w:asciiTheme="minorHAnsi" w:hAnsiTheme="minorHAnsi"/>
          <w:sz w:val="26"/>
          <w:szCs w:val="26"/>
          <w:lang w:val="ro-RO"/>
        </w:rPr>
        <w:t>, pe care îl va supune aprobării Președintelui Consiliului Județean Harghita</w:t>
      </w:r>
      <w:r w:rsidR="00E35F78" w:rsidRPr="00B14475">
        <w:rPr>
          <w:rFonts w:asciiTheme="minorHAnsi" w:hAnsiTheme="minorHAnsi"/>
          <w:sz w:val="26"/>
          <w:szCs w:val="26"/>
          <w:lang w:val="ro-RO"/>
        </w:rPr>
        <w:t>.</w:t>
      </w:r>
    </w:p>
    <w:p w:rsidR="00E35F78" w:rsidRPr="00B14475" w:rsidRDefault="00E35F78" w:rsidP="00CE6D59">
      <w:pPr>
        <w:pStyle w:val="ListParagraph"/>
        <w:numPr>
          <w:ilvl w:val="0"/>
          <w:numId w:val="5"/>
        </w:numPr>
        <w:ind w:left="851" w:hanging="425"/>
        <w:jc w:val="both"/>
        <w:rPr>
          <w:rFonts w:asciiTheme="minorHAnsi" w:hAnsiTheme="minorHAnsi"/>
          <w:sz w:val="26"/>
          <w:szCs w:val="26"/>
          <w:lang w:val="ro-RO"/>
        </w:rPr>
      </w:pPr>
      <w:r w:rsidRPr="00B14475">
        <w:rPr>
          <w:rFonts w:asciiTheme="minorHAnsi" w:hAnsiTheme="minorHAnsi"/>
          <w:sz w:val="26"/>
          <w:szCs w:val="26"/>
          <w:lang w:val="ro-RO"/>
        </w:rPr>
        <w:t>Referatul de necesitate va conține date despre scopul căruia îi va fi destinat imobil</w:t>
      </w:r>
      <w:r w:rsidR="003C0CA9" w:rsidRPr="00B14475">
        <w:rPr>
          <w:rFonts w:asciiTheme="minorHAnsi" w:hAnsiTheme="minorHAnsi"/>
          <w:sz w:val="26"/>
          <w:szCs w:val="26"/>
          <w:lang w:val="ro-RO"/>
        </w:rPr>
        <w:t>ul</w:t>
      </w:r>
      <w:r w:rsidRPr="00B14475">
        <w:rPr>
          <w:rFonts w:asciiTheme="minorHAnsi" w:hAnsiTheme="minorHAnsi"/>
          <w:sz w:val="26"/>
          <w:szCs w:val="26"/>
          <w:lang w:val="ro-RO"/>
        </w:rPr>
        <w:t xml:space="preserve">, zona de amplasament, suprafața necesară, caracteristici tehnice și dotările edilitare necesare, vecinătăți, etc., după caz. </w:t>
      </w:r>
    </w:p>
    <w:p w:rsidR="00E35F78" w:rsidRPr="00B14475" w:rsidRDefault="00E35F78" w:rsidP="00CE6D59">
      <w:pPr>
        <w:pStyle w:val="ListParagraph"/>
        <w:numPr>
          <w:ilvl w:val="0"/>
          <w:numId w:val="5"/>
        </w:numPr>
        <w:ind w:left="851" w:hanging="425"/>
        <w:jc w:val="both"/>
        <w:rPr>
          <w:rFonts w:asciiTheme="minorHAnsi" w:hAnsiTheme="minorHAnsi"/>
          <w:sz w:val="26"/>
          <w:szCs w:val="26"/>
          <w:lang w:val="ro-RO"/>
        </w:rPr>
      </w:pPr>
      <w:r w:rsidRPr="00B14475">
        <w:rPr>
          <w:rFonts w:asciiTheme="minorHAnsi" w:hAnsiTheme="minorHAnsi"/>
          <w:sz w:val="26"/>
          <w:szCs w:val="26"/>
          <w:lang w:val="ro-RO"/>
        </w:rPr>
        <w:t>Înainte de începerea procedurilor de achiziție, inițiatorii se vor asigura că achiziția a fost cuprinsă în lista de investiții</w:t>
      </w:r>
      <w:r w:rsidR="000277AB" w:rsidRPr="00B14475">
        <w:rPr>
          <w:rFonts w:asciiTheme="minorHAnsi" w:hAnsiTheme="minorHAnsi"/>
          <w:sz w:val="26"/>
          <w:szCs w:val="26"/>
          <w:lang w:val="ro-RO"/>
        </w:rPr>
        <w:t xml:space="preserve"> aprobată a Consiliului Județean Harghita, condiție primordială a achiziției.</w:t>
      </w:r>
    </w:p>
    <w:p w:rsidR="00345C2E" w:rsidRPr="00B14475" w:rsidRDefault="00345C2E" w:rsidP="00345C2E">
      <w:pPr>
        <w:jc w:val="both"/>
        <w:rPr>
          <w:rFonts w:asciiTheme="minorHAnsi" w:hAnsiTheme="minorHAnsi"/>
          <w:sz w:val="8"/>
          <w:szCs w:val="8"/>
          <w:lang w:val="ro-RO"/>
        </w:rPr>
      </w:pPr>
    </w:p>
    <w:p w:rsidR="00345C2E" w:rsidRPr="00B14475" w:rsidRDefault="00345C2E" w:rsidP="00345C2E">
      <w:pPr>
        <w:jc w:val="both"/>
        <w:rPr>
          <w:rFonts w:asciiTheme="minorHAnsi" w:hAnsiTheme="minorHAnsi"/>
          <w:b/>
          <w:sz w:val="26"/>
          <w:szCs w:val="26"/>
          <w:lang w:val="ro-RO"/>
        </w:rPr>
      </w:pPr>
      <w:r w:rsidRPr="00B14475">
        <w:rPr>
          <w:rFonts w:asciiTheme="minorHAnsi" w:hAnsiTheme="minorHAnsi"/>
          <w:b/>
          <w:sz w:val="26"/>
          <w:szCs w:val="26"/>
          <w:lang w:val="ro-RO"/>
        </w:rPr>
        <w:t>Art. 4. Identificarea posibililor ofertanți</w:t>
      </w:r>
    </w:p>
    <w:p w:rsidR="00CE6D59" w:rsidRPr="00B14475" w:rsidRDefault="00CE6D59" w:rsidP="00E42070">
      <w:pPr>
        <w:tabs>
          <w:tab w:val="left" w:pos="709"/>
          <w:tab w:val="left" w:pos="6663"/>
        </w:tabs>
        <w:spacing w:line="276" w:lineRule="auto"/>
        <w:ind w:firstLine="709"/>
        <w:jc w:val="both"/>
        <w:rPr>
          <w:rFonts w:asciiTheme="minorHAnsi" w:eastAsiaTheme="minorHAnsi" w:hAnsiTheme="minorHAnsi" w:cstheme="minorBidi"/>
          <w:sz w:val="8"/>
          <w:szCs w:val="8"/>
          <w:lang w:val="ro-RO"/>
        </w:rPr>
      </w:pPr>
    </w:p>
    <w:p w:rsidR="00CE6D59" w:rsidRPr="00B14475" w:rsidRDefault="004F2937" w:rsidP="004F2937">
      <w:pPr>
        <w:pStyle w:val="ListParagraph"/>
        <w:numPr>
          <w:ilvl w:val="0"/>
          <w:numId w:val="6"/>
        </w:numPr>
        <w:tabs>
          <w:tab w:val="left" w:pos="851"/>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Inițiatorii achiziției vor publica în ziarele locale un anunț public despre intenția de achiziție a imobil</w:t>
      </w:r>
      <w:r w:rsidR="003C0CA9" w:rsidRPr="00B14475">
        <w:rPr>
          <w:rFonts w:asciiTheme="minorHAnsi" w:hAnsiTheme="minorHAnsi"/>
          <w:sz w:val="26"/>
          <w:szCs w:val="26"/>
          <w:lang w:val="ro-RO"/>
        </w:rPr>
        <w:t>ului</w:t>
      </w:r>
      <w:r w:rsidRPr="00B14475">
        <w:rPr>
          <w:rFonts w:asciiTheme="minorHAnsi" w:hAnsiTheme="minorHAnsi"/>
          <w:sz w:val="26"/>
          <w:szCs w:val="26"/>
          <w:lang w:val="ro-RO"/>
        </w:rPr>
        <w:t>, indicând zona de amplasare, suprafața, categoria de folosință, dotările edilitare necesare și data limită de depunere a ofertelor, după caz, precum și datele de contact ale entității achizitoare, unde se depun ofertele</w:t>
      </w:r>
    </w:p>
    <w:p w:rsidR="00D11040" w:rsidRPr="00B14475" w:rsidRDefault="00D11040" w:rsidP="004F2937">
      <w:pPr>
        <w:pStyle w:val="ListParagraph"/>
        <w:numPr>
          <w:ilvl w:val="0"/>
          <w:numId w:val="6"/>
        </w:numPr>
        <w:tabs>
          <w:tab w:val="left" w:pos="851"/>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 xml:space="preserve">Anunțul menționat la alin. 1, se va publica cu cel puțin 15 zile </w:t>
      </w:r>
      <w:r w:rsidR="00790FB0">
        <w:rPr>
          <w:rFonts w:asciiTheme="minorHAnsi" w:hAnsiTheme="minorHAnsi"/>
          <w:sz w:val="26"/>
          <w:szCs w:val="26"/>
          <w:lang w:val="ro-RO"/>
        </w:rPr>
        <w:t xml:space="preserve">calendaristice </w:t>
      </w:r>
      <w:r w:rsidRPr="00B14475">
        <w:rPr>
          <w:rFonts w:asciiTheme="minorHAnsi" w:hAnsiTheme="minorHAnsi"/>
          <w:sz w:val="26"/>
          <w:szCs w:val="26"/>
          <w:lang w:val="ro-RO"/>
        </w:rPr>
        <w:t>înainte de data stabilită pentru depunerea ofertelor de către potențialii vânzători.</w:t>
      </w:r>
    </w:p>
    <w:p w:rsidR="00D11040" w:rsidRPr="00B14475" w:rsidRDefault="00D11040" w:rsidP="004F2937">
      <w:pPr>
        <w:pStyle w:val="ListParagraph"/>
        <w:numPr>
          <w:ilvl w:val="0"/>
          <w:numId w:val="6"/>
        </w:numPr>
        <w:tabs>
          <w:tab w:val="left" w:pos="851"/>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Procedura de achiziție derulată în condițiile prezentului Regulament este valabilă dacă la anunțul public, în condițiile alineatelor precedente, se prezintă cel puțin un ofertant, al cărui ofertă îndeplinește condițiile stipulate în anunțul public.</w:t>
      </w:r>
    </w:p>
    <w:p w:rsidR="007D30AF" w:rsidRPr="00031FC3" w:rsidRDefault="003C0CA9" w:rsidP="007D30AF">
      <w:pPr>
        <w:pStyle w:val="ListParagraph"/>
        <w:numPr>
          <w:ilvl w:val="0"/>
          <w:numId w:val="6"/>
        </w:numPr>
        <w:tabs>
          <w:tab w:val="left" w:pos="851"/>
          <w:tab w:val="left" w:pos="6663"/>
        </w:tabs>
        <w:spacing w:line="276" w:lineRule="auto"/>
        <w:jc w:val="both"/>
        <w:rPr>
          <w:rFonts w:asciiTheme="minorHAnsi" w:eastAsiaTheme="minorHAnsi" w:hAnsiTheme="minorHAnsi" w:cstheme="minorBidi"/>
          <w:sz w:val="26"/>
          <w:szCs w:val="26"/>
          <w:lang w:val="ro-RO"/>
        </w:rPr>
      </w:pPr>
      <w:r w:rsidRPr="00B14475">
        <w:rPr>
          <w:rFonts w:asciiTheme="minorHAnsi" w:eastAsiaTheme="minorHAnsi" w:hAnsiTheme="minorHAnsi" w:cstheme="minorBidi"/>
          <w:sz w:val="26"/>
          <w:szCs w:val="26"/>
          <w:lang w:val="ro-RO"/>
        </w:rPr>
        <w:t>Prin excepție</w:t>
      </w:r>
      <w:r w:rsidR="0074218A" w:rsidRPr="00B14475">
        <w:rPr>
          <w:rFonts w:asciiTheme="minorHAnsi" w:eastAsiaTheme="minorHAnsi" w:hAnsiTheme="minorHAnsi" w:cstheme="minorBidi"/>
          <w:sz w:val="26"/>
          <w:szCs w:val="26"/>
          <w:lang w:val="ro-RO"/>
        </w:rPr>
        <w:t xml:space="preserve"> de la alin. 3), î</w:t>
      </w:r>
      <w:r w:rsidR="007D30AF" w:rsidRPr="00B14475">
        <w:rPr>
          <w:rFonts w:asciiTheme="minorHAnsi" w:eastAsiaTheme="minorHAnsi" w:hAnsiTheme="minorHAnsi" w:cstheme="minorBidi"/>
          <w:sz w:val="26"/>
          <w:szCs w:val="26"/>
          <w:lang w:val="ro-RO"/>
        </w:rPr>
        <w:t>n cazul în care inițiatorii achiziției în urma consultării Site-urilor imobiliare</w:t>
      </w:r>
      <w:r w:rsidR="001D18BC" w:rsidRPr="00B14475">
        <w:rPr>
          <w:rFonts w:asciiTheme="minorHAnsi" w:eastAsiaTheme="minorHAnsi" w:hAnsiTheme="minorHAnsi" w:cstheme="minorBidi"/>
          <w:sz w:val="26"/>
          <w:szCs w:val="26"/>
          <w:lang w:val="ro-RO"/>
        </w:rPr>
        <w:t>,</w:t>
      </w:r>
      <w:r w:rsidR="001D18BC" w:rsidRPr="00B14475">
        <w:rPr>
          <w:rFonts w:ascii="Calibri" w:hAnsi="Calibri"/>
          <w:sz w:val="26"/>
          <w:szCs w:val="26"/>
          <w:lang w:val="ro-RO"/>
        </w:rPr>
        <w:t xml:space="preserve"> </w:t>
      </w:r>
      <w:r w:rsidR="00B14475" w:rsidRPr="00B14475">
        <w:rPr>
          <w:rFonts w:ascii="Calibri" w:hAnsi="Calibri"/>
          <w:sz w:val="26"/>
          <w:szCs w:val="26"/>
          <w:lang w:val="ro-RO"/>
        </w:rPr>
        <w:t xml:space="preserve">a </w:t>
      </w:r>
      <w:r w:rsidR="001D18BC" w:rsidRPr="00B14475">
        <w:rPr>
          <w:rFonts w:ascii="Calibri" w:hAnsi="Calibri"/>
          <w:sz w:val="26"/>
          <w:szCs w:val="26"/>
          <w:lang w:val="ro-RO"/>
        </w:rPr>
        <w:t>ziare</w:t>
      </w:r>
      <w:r w:rsidR="00B14475" w:rsidRPr="00B14475">
        <w:rPr>
          <w:rFonts w:ascii="Calibri" w:hAnsi="Calibri"/>
          <w:sz w:val="26"/>
          <w:szCs w:val="26"/>
          <w:lang w:val="ro-RO"/>
        </w:rPr>
        <w:t>lor</w:t>
      </w:r>
      <w:r w:rsidR="00B14475">
        <w:rPr>
          <w:rFonts w:ascii="Calibri" w:hAnsi="Calibri"/>
          <w:sz w:val="26"/>
          <w:szCs w:val="26"/>
          <w:lang w:val="ro-RO"/>
        </w:rPr>
        <w:t>,a licitațiilor</w:t>
      </w:r>
      <w:r w:rsidR="001D18BC" w:rsidRPr="00B14475">
        <w:rPr>
          <w:rFonts w:ascii="Calibri" w:hAnsi="Calibri"/>
          <w:sz w:val="26"/>
          <w:szCs w:val="26"/>
          <w:lang w:val="ro-RO"/>
        </w:rPr>
        <w:t xml:space="preserve">, </w:t>
      </w:r>
      <w:r w:rsidR="007D30AF" w:rsidRPr="00B14475">
        <w:rPr>
          <w:rFonts w:asciiTheme="minorHAnsi" w:eastAsiaTheme="minorHAnsi" w:hAnsiTheme="minorHAnsi" w:cstheme="minorBidi"/>
          <w:sz w:val="26"/>
          <w:szCs w:val="26"/>
          <w:lang w:val="ro-RO"/>
        </w:rPr>
        <w:t>descoperă oferte de vânzare de imobil</w:t>
      </w:r>
      <w:r w:rsidR="0074218A" w:rsidRPr="00B14475">
        <w:rPr>
          <w:rFonts w:asciiTheme="minorHAnsi" w:eastAsiaTheme="minorHAnsi" w:hAnsiTheme="minorHAnsi" w:cstheme="minorBidi"/>
          <w:sz w:val="26"/>
          <w:szCs w:val="26"/>
          <w:lang w:val="ro-RO"/>
        </w:rPr>
        <w:t>e</w:t>
      </w:r>
      <w:r w:rsidR="007D30AF" w:rsidRPr="00B14475">
        <w:rPr>
          <w:rFonts w:asciiTheme="minorHAnsi" w:eastAsiaTheme="minorHAnsi" w:hAnsiTheme="minorHAnsi" w:cstheme="minorBidi"/>
          <w:sz w:val="26"/>
          <w:szCs w:val="26"/>
          <w:lang w:val="ro-RO"/>
        </w:rPr>
        <w:t>, care corespund cerințelor achiziției privind zona de amplasare, suprafața, categoria de folosință, dotările edilitare necesare, entitatea care a postat această ofertă de vânzare se consideră ofertant.</w:t>
      </w:r>
      <w:r w:rsidR="00B14475" w:rsidRPr="00B14475">
        <w:rPr>
          <w:rFonts w:ascii="Calibri" w:hAnsi="Calibri"/>
          <w:sz w:val="26"/>
          <w:szCs w:val="26"/>
          <w:lang w:val="ro-RO"/>
        </w:rPr>
        <w:t xml:space="preserve"> Este valabilă și în cazul ofertelor primite la registratură.</w:t>
      </w:r>
    </w:p>
    <w:p w:rsidR="008E0EDE" w:rsidRPr="00031FC3" w:rsidRDefault="007D30AF" w:rsidP="00A62A2B">
      <w:pPr>
        <w:pStyle w:val="ListParagraph"/>
        <w:numPr>
          <w:ilvl w:val="0"/>
          <w:numId w:val="6"/>
        </w:numPr>
        <w:tabs>
          <w:tab w:val="left" w:pos="851"/>
          <w:tab w:val="left" w:pos="6663"/>
        </w:tabs>
        <w:spacing w:line="276" w:lineRule="auto"/>
        <w:jc w:val="both"/>
        <w:rPr>
          <w:rFonts w:asciiTheme="minorHAnsi" w:eastAsiaTheme="minorHAnsi" w:hAnsiTheme="minorHAnsi" w:cstheme="minorBidi"/>
          <w:sz w:val="26"/>
          <w:szCs w:val="26"/>
          <w:lang w:val="ro-RO"/>
        </w:rPr>
      </w:pPr>
      <w:r w:rsidRPr="00031FC3">
        <w:rPr>
          <w:rFonts w:asciiTheme="minorHAnsi" w:eastAsiaTheme="minorHAnsi" w:hAnsiTheme="minorHAnsi" w:cstheme="minorBidi"/>
          <w:sz w:val="26"/>
          <w:szCs w:val="26"/>
          <w:lang w:val="ro-RO"/>
        </w:rPr>
        <w:t>Inițiatorii achiziției vor solicita efectuarea unei evaluări a imobil</w:t>
      </w:r>
      <w:r w:rsidR="00632ACF">
        <w:rPr>
          <w:rFonts w:asciiTheme="minorHAnsi" w:eastAsiaTheme="minorHAnsi" w:hAnsiTheme="minorHAnsi" w:cstheme="minorBidi"/>
          <w:sz w:val="26"/>
          <w:szCs w:val="26"/>
          <w:lang w:val="ro-RO"/>
        </w:rPr>
        <w:t>e</w:t>
      </w:r>
      <w:r w:rsidRPr="00031FC3">
        <w:rPr>
          <w:rFonts w:asciiTheme="minorHAnsi" w:eastAsiaTheme="minorHAnsi" w:hAnsiTheme="minorHAnsi" w:cstheme="minorBidi"/>
          <w:sz w:val="26"/>
          <w:szCs w:val="26"/>
          <w:lang w:val="ro-RO"/>
        </w:rPr>
        <w:t>l</w:t>
      </w:r>
      <w:r w:rsidR="00632ACF">
        <w:rPr>
          <w:rFonts w:asciiTheme="minorHAnsi" w:eastAsiaTheme="minorHAnsi" w:hAnsiTheme="minorHAnsi" w:cstheme="minorBidi"/>
          <w:sz w:val="26"/>
          <w:szCs w:val="26"/>
          <w:lang w:val="ro-RO"/>
        </w:rPr>
        <w:t>or</w:t>
      </w:r>
      <w:r w:rsidRPr="00031FC3">
        <w:rPr>
          <w:rFonts w:asciiTheme="minorHAnsi" w:eastAsiaTheme="minorHAnsi" w:hAnsiTheme="minorHAnsi" w:cstheme="minorBidi"/>
          <w:sz w:val="26"/>
          <w:szCs w:val="26"/>
          <w:lang w:val="ro-RO"/>
        </w:rPr>
        <w:t xml:space="preserve"> ofertat</w:t>
      </w:r>
      <w:r w:rsidR="00632ACF">
        <w:rPr>
          <w:rFonts w:asciiTheme="minorHAnsi" w:eastAsiaTheme="minorHAnsi" w:hAnsiTheme="minorHAnsi" w:cstheme="minorBidi"/>
          <w:sz w:val="26"/>
          <w:szCs w:val="26"/>
          <w:lang w:val="ro-RO"/>
        </w:rPr>
        <w:t>e</w:t>
      </w:r>
      <w:r w:rsidRPr="00031FC3">
        <w:rPr>
          <w:rFonts w:asciiTheme="minorHAnsi" w:eastAsiaTheme="minorHAnsi" w:hAnsiTheme="minorHAnsi" w:cstheme="minorBidi"/>
          <w:sz w:val="26"/>
          <w:szCs w:val="26"/>
          <w:lang w:val="ro-RO"/>
        </w:rPr>
        <w:t xml:space="preserve"> </w:t>
      </w:r>
      <w:r w:rsidR="00632ACF">
        <w:rPr>
          <w:rFonts w:asciiTheme="minorHAnsi" w:eastAsiaTheme="minorHAnsi" w:hAnsiTheme="minorHAnsi" w:cstheme="minorBidi"/>
          <w:sz w:val="26"/>
          <w:szCs w:val="26"/>
          <w:lang w:val="ro-RO"/>
        </w:rPr>
        <w:t xml:space="preserve">din </w:t>
      </w:r>
      <w:r w:rsidRPr="00031FC3">
        <w:rPr>
          <w:rFonts w:asciiTheme="minorHAnsi" w:eastAsiaTheme="minorHAnsi" w:hAnsiTheme="minorHAnsi" w:cstheme="minorBidi"/>
          <w:sz w:val="26"/>
          <w:szCs w:val="26"/>
          <w:lang w:val="ro-RO"/>
        </w:rPr>
        <w:t>partea unui evaluator atestat pentru formarea unui preț de pornire în negocierea prețurilor de achiziție</w:t>
      </w:r>
      <w:r w:rsidR="008E0EDE" w:rsidRPr="00031FC3">
        <w:rPr>
          <w:rFonts w:asciiTheme="minorHAnsi" w:eastAsiaTheme="minorHAnsi" w:hAnsiTheme="minorHAnsi" w:cstheme="minorBidi"/>
          <w:sz w:val="26"/>
          <w:szCs w:val="26"/>
          <w:lang w:val="ro-RO"/>
        </w:rPr>
        <w:t>.</w:t>
      </w:r>
    </w:p>
    <w:p w:rsidR="00A62A2B" w:rsidRPr="00B14475" w:rsidRDefault="008E0EDE" w:rsidP="00A62A2B">
      <w:pPr>
        <w:pStyle w:val="ListParagraph"/>
        <w:tabs>
          <w:tab w:val="left" w:pos="851"/>
          <w:tab w:val="left" w:pos="6663"/>
        </w:tabs>
        <w:spacing w:line="276" w:lineRule="auto"/>
        <w:jc w:val="both"/>
        <w:rPr>
          <w:rFonts w:asciiTheme="minorHAnsi" w:eastAsiaTheme="minorHAnsi" w:hAnsiTheme="minorHAnsi" w:cstheme="minorBidi"/>
          <w:sz w:val="26"/>
          <w:szCs w:val="26"/>
          <w:lang w:val="ro-RO"/>
        </w:rPr>
      </w:pPr>
      <w:r>
        <w:rPr>
          <w:rFonts w:asciiTheme="minorHAnsi" w:eastAsiaTheme="minorHAnsi" w:hAnsiTheme="minorHAnsi" w:cstheme="minorBidi"/>
          <w:sz w:val="26"/>
          <w:szCs w:val="26"/>
          <w:lang w:val="ro-RO"/>
        </w:rPr>
        <w:t>În cazul</w:t>
      </w:r>
      <w:r w:rsidR="00B14475">
        <w:rPr>
          <w:rFonts w:asciiTheme="minorHAnsi" w:eastAsiaTheme="minorHAnsi" w:hAnsiTheme="minorHAnsi" w:cstheme="minorBidi"/>
          <w:sz w:val="26"/>
          <w:szCs w:val="26"/>
          <w:lang w:val="ro-RO"/>
        </w:rPr>
        <w:t xml:space="preserve"> licitațiilor</w:t>
      </w:r>
      <w:r w:rsidR="001822D8">
        <w:rPr>
          <w:rFonts w:asciiTheme="minorHAnsi" w:eastAsiaTheme="minorHAnsi" w:hAnsiTheme="minorHAnsi" w:cstheme="minorBidi"/>
          <w:sz w:val="26"/>
          <w:szCs w:val="26"/>
          <w:lang w:val="ro-RO"/>
        </w:rPr>
        <w:t xml:space="preserve"> </w:t>
      </w:r>
      <w:r w:rsidR="00A15756">
        <w:rPr>
          <w:rFonts w:asciiTheme="minorHAnsi" w:eastAsiaTheme="minorHAnsi" w:hAnsiTheme="minorHAnsi" w:cstheme="minorBidi"/>
          <w:sz w:val="26"/>
          <w:szCs w:val="26"/>
          <w:lang w:val="ro-RO"/>
        </w:rPr>
        <w:t xml:space="preserve">organizate de societăți de </w:t>
      </w:r>
      <w:r w:rsidR="001A77D3">
        <w:rPr>
          <w:rFonts w:asciiTheme="minorHAnsi" w:eastAsiaTheme="minorHAnsi" w:hAnsiTheme="minorHAnsi" w:cstheme="minorBidi"/>
          <w:sz w:val="26"/>
          <w:szCs w:val="26"/>
          <w:lang w:val="ro-RO"/>
        </w:rPr>
        <w:t>insolvență</w:t>
      </w:r>
      <w:r w:rsidR="00A15756">
        <w:rPr>
          <w:rFonts w:asciiTheme="minorHAnsi" w:eastAsiaTheme="minorHAnsi" w:hAnsiTheme="minorHAnsi" w:cstheme="minorBidi"/>
          <w:sz w:val="26"/>
          <w:szCs w:val="26"/>
          <w:lang w:val="ro-RO"/>
        </w:rPr>
        <w:t xml:space="preserve">, </w:t>
      </w:r>
      <w:r w:rsidR="001822D8">
        <w:rPr>
          <w:rFonts w:asciiTheme="minorHAnsi" w:eastAsiaTheme="minorHAnsi" w:hAnsiTheme="minorHAnsi" w:cstheme="minorBidi"/>
          <w:sz w:val="26"/>
          <w:szCs w:val="26"/>
          <w:lang w:val="ro-RO"/>
        </w:rPr>
        <w:t xml:space="preserve">nu e </w:t>
      </w:r>
      <w:r w:rsidR="00A15756">
        <w:rPr>
          <w:rFonts w:asciiTheme="minorHAnsi" w:eastAsiaTheme="minorHAnsi" w:hAnsiTheme="minorHAnsi" w:cstheme="minorBidi"/>
          <w:sz w:val="26"/>
          <w:szCs w:val="26"/>
          <w:lang w:val="ro-RO"/>
        </w:rPr>
        <w:t>obligatoriu</w:t>
      </w:r>
      <w:r w:rsidR="001822D8">
        <w:rPr>
          <w:rFonts w:asciiTheme="minorHAnsi" w:eastAsiaTheme="minorHAnsi" w:hAnsiTheme="minorHAnsi" w:cstheme="minorBidi"/>
          <w:sz w:val="26"/>
          <w:szCs w:val="26"/>
          <w:lang w:val="ro-RO"/>
        </w:rPr>
        <w:t xml:space="preserve"> efectuarea unei evaluări</w:t>
      </w:r>
      <w:r w:rsidR="007D30AF" w:rsidRPr="00B14475">
        <w:rPr>
          <w:rFonts w:asciiTheme="minorHAnsi" w:eastAsiaTheme="minorHAnsi" w:hAnsiTheme="minorHAnsi" w:cstheme="minorBidi"/>
          <w:sz w:val="26"/>
          <w:szCs w:val="26"/>
          <w:lang w:val="ro-RO"/>
        </w:rPr>
        <w:t>.</w:t>
      </w:r>
    </w:p>
    <w:p w:rsidR="00D11040" w:rsidRPr="00B14475" w:rsidRDefault="00CE1F2D" w:rsidP="004F2937">
      <w:pPr>
        <w:pStyle w:val="ListParagraph"/>
        <w:numPr>
          <w:ilvl w:val="0"/>
          <w:numId w:val="6"/>
        </w:numPr>
        <w:tabs>
          <w:tab w:val="left" w:pos="851"/>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eastAsiaTheme="minorHAnsi" w:hAnsiTheme="minorHAnsi" w:cstheme="minorBidi"/>
          <w:sz w:val="26"/>
          <w:szCs w:val="26"/>
          <w:lang w:val="ro-RO"/>
        </w:rPr>
        <w:lastRenderedPageBreak/>
        <w:t xml:space="preserve">În cazul în care la procedura de achiziție nu se depune nici o ofertă de vânzare, sau dacă ofertele depuse nu respectă condițiile și cerințele stipulate în anunțul publicat se va repeta procedura de achiziție, începând cu publicarea unui nou anunț, conform alin. (1) din prezentul articol. </w:t>
      </w:r>
    </w:p>
    <w:p w:rsidR="00CE1F2D" w:rsidRPr="00B14475" w:rsidRDefault="00CE1F2D" w:rsidP="004F2937">
      <w:pPr>
        <w:pStyle w:val="ListParagraph"/>
        <w:numPr>
          <w:ilvl w:val="0"/>
          <w:numId w:val="6"/>
        </w:numPr>
        <w:tabs>
          <w:tab w:val="left" w:pos="851"/>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eastAsiaTheme="minorHAnsi" w:hAnsiTheme="minorHAnsi" w:cstheme="minorBidi"/>
          <w:sz w:val="26"/>
          <w:szCs w:val="26"/>
          <w:lang w:val="ro-RO"/>
        </w:rPr>
        <w:t>Dacă nici la repetarea procedurii de achiziție, în condițiile alineatului precedent nu se prezintă cel puțin o ofertă corespunzătoare, comisia de negociere va putea trece la reluarea procedurii de achiziție, începând cu publicarea anunțului, sau</w:t>
      </w:r>
      <w:r w:rsidR="009B3929" w:rsidRPr="00B14475">
        <w:rPr>
          <w:rFonts w:asciiTheme="minorHAnsi" w:eastAsiaTheme="minorHAnsi" w:hAnsiTheme="minorHAnsi" w:cstheme="minorBidi"/>
          <w:sz w:val="26"/>
          <w:szCs w:val="26"/>
          <w:lang w:val="ro-RO"/>
        </w:rPr>
        <w:t xml:space="preserve"> cu acordul conducătorului structurii interne care a inițiat achiziția, va putea formula propuneri președintelui </w:t>
      </w:r>
      <w:r w:rsidR="009B3929" w:rsidRPr="00B14475">
        <w:rPr>
          <w:rFonts w:asciiTheme="minorHAnsi" w:hAnsiTheme="minorHAnsi"/>
          <w:sz w:val="26"/>
          <w:szCs w:val="26"/>
          <w:lang w:val="ro-RO"/>
        </w:rPr>
        <w:t>Consiliului Județean Harghita pentru derularea negocierilor cu ofertantul al cărui ofertă este cea mai apropiată cerințelor prevăzute în anunțul publicat/publicitate.</w:t>
      </w:r>
    </w:p>
    <w:p w:rsidR="00CE6D59" w:rsidRPr="00B14475" w:rsidRDefault="00CE6D59" w:rsidP="00E42070">
      <w:pPr>
        <w:tabs>
          <w:tab w:val="left" w:pos="709"/>
          <w:tab w:val="left" w:pos="6663"/>
        </w:tabs>
        <w:spacing w:line="276" w:lineRule="auto"/>
        <w:ind w:firstLine="709"/>
        <w:jc w:val="both"/>
        <w:rPr>
          <w:rFonts w:asciiTheme="minorHAnsi" w:eastAsiaTheme="minorHAnsi" w:hAnsiTheme="minorHAnsi" w:cstheme="minorBidi"/>
          <w:sz w:val="8"/>
          <w:szCs w:val="8"/>
          <w:lang w:val="ro-RO"/>
        </w:rPr>
      </w:pPr>
    </w:p>
    <w:p w:rsidR="00CE6D59" w:rsidRPr="00B14475" w:rsidRDefault="009B3929" w:rsidP="009B3929">
      <w:pPr>
        <w:tabs>
          <w:tab w:val="left" w:pos="709"/>
          <w:tab w:val="left" w:pos="6663"/>
        </w:tabs>
        <w:spacing w:line="276" w:lineRule="auto"/>
        <w:jc w:val="both"/>
        <w:rPr>
          <w:rFonts w:asciiTheme="minorHAnsi" w:eastAsiaTheme="minorHAnsi" w:hAnsiTheme="minorHAnsi" w:cstheme="minorBidi"/>
          <w:b/>
          <w:sz w:val="26"/>
          <w:szCs w:val="26"/>
          <w:lang w:val="ro-RO"/>
        </w:rPr>
      </w:pPr>
      <w:r w:rsidRPr="00B14475">
        <w:rPr>
          <w:rFonts w:asciiTheme="minorHAnsi" w:eastAsiaTheme="minorHAnsi" w:hAnsiTheme="minorHAnsi" w:cstheme="minorBidi"/>
          <w:b/>
          <w:sz w:val="26"/>
          <w:szCs w:val="26"/>
          <w:lang w:val="ro-RO"/>
        </w:rPr>
        <w:t>Art. 5. Comisia de negociere</w:t>
      </w:r>
    </w:p>
    <w:p w:rsidR="00CE6D59" w:rsidRPr="00B14475" w:rsidRDefault="00CE6D59" w:rsidP="00E42070">
      <w:pPr>
        <w:tabs>
          <w:tab w:val="left" w:pos="709"/>
          <w:tab w:val="left" w:pos="6663"/>
        </w:tabs>
        <w:spacing w:line="276" w:lineRule="auto"/>
        <w:ind w:firstLine="709"/>
        <w:jc w:val="both"/>
        <w:rPr>
          <w:rFonts w:asciiTheme="minorHAnsi" w:eastAsiaTheme="minorHAnsi" w:hAnsiTheme="minorHAnsi" w:cstheme="minorBidi"/>
          <w:sz w:val="8"/>
          <w:szCs w:val="8"/>
          <w:lang w:val="ro-RO"/>
        </w:rPr>
      </w:pPr>
    </w:p>
    <w:p w:rsidR="00CE6D59" w:rsidRPr="00B14475" w:rsidRDefault="009B3929" w:rsidP="009B3929">
      <w:pPr>
        <w:pStyle w:val="ListParagraph"/>
        <w:numPr>
          <w:ilvl w:val="0"/>
          <w:numId w:val="7"/>
        </w:numPr>
        <w:tabs>
          <w:tab w:val="left" w:pos="709"/>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eastAsiaTheme="minorHAnsi" w:hAnsiTheme="minorHAnsi" w:cstheme="minorBidi"/>
          <w:sz w:val="26"/>
          <w:szCs w:val="26"/>
          <w:lang w:val="ro-RO"/>
        </w:rPr>
        <w:t xml:space="preserve">Pentru derularea negocierilor de achiziție, prin Dispoziție a președintelui </w:t>
      </w:r>
      <w:r w:rsidRPr="00B14475">
        <w:rPr>
          <w:rFonts w:asciiTheme="minorHAnsi" w:hAnsiTheme="minorHAnsi"/>
          <w:sz w:val="26"/>
          <w:szCs w:val="26"/>
          <w:lang w:val="ro-RO"/>
        </w:rPr>
        <w:t xml:space="preserve">Consiliului Județean Harghita se numește o comisie pentru fiecare achiziție în parte, sau o singură comisie pentru achiziția mai multor </w:t>
      </w:r>
      <w:r w:rsidR="00C208EC">
        <w:rPr>
          <w:rFonts w:asciiTheme="minorHAnsi" w:hAnsiTheme="minorHAnsi"/>
          <w:sz w:val="26"/>
          <w:szCs w:val="26"/>
          <w:lang w:val="ro-RO"/>
        </w:rPr>
        <w:t>imobile</w:t>
      </w:r>
      <w:r w:rsidR="00927A01" w:rsidRPr="00B14475">
        <w:rPr>
          <w:rFonts w:asciiTheme="minorHAnsi" w:hAnsiTheme="minorHAnsi"/>
          <w:sz w:val="26"/>
          <w:szCs w:val="26"/>
          <w:lang w:val="ro-RO"/>
        </w:rPr>
        <w:t xml:space="preserve"> destinate scopurilor similare.</w:t>
      </w:r>
    </w:p>
    <w:p w:rsidR="00927A01" w:rsidRPr="00B14475" w:rsidRDefault="00927A01" w:rsidP="009B3929">
      <w:pPr>
        <w:pStyle w:val="ListParagraph"/>
        <w:numPr>
          <w:ilvl w:val="0"/>
          <w:numId w:val="7"/>
        </w:numPr>
        <w:tabs>
          <w:tab w:val="left" w:pos="709"/>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Componența comisiei se propune de către inițiatorii achiziției.</w:t>
      </w:r>
    </w:p>
    <w:p w:rsidR="00927A01" w:rsidRPr="00B14475" w:rsidRDefault="00927A01" w:rsidP="009B3929">
      <w:pPr>
        <w:pStyle w:val="ListParagraph"/>
        <w:numPr>
          <w:ilvl w:val="0"/>
          <w:numId w:val="7"/>
        </w:numPr>
        <w:tabs>
          <w:tab w:val="left" w:pos="709"/>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 xml:space="preserve">Comisia va avea </w:t>
      </w:r>
      <w:r w:rsidR="00611109">
        <w:rPr>
          <w:rFonts w:asciiTheme="minorHAnsi" w:hAnsiTheme="minorHAnsi"/>
          <w:sz w:val="26"/>
          <w:szCs w:val="26"/>
          <w:lang w:val="ro-RO"/>
        </w:rPr>
        <w:t>cinci</w:t>
      </w:r>
      <w:r w:rsidRPr="00B14475">
        <w:rPr>
          <w:rFonts w:asciiTheme="minorHAnsi" w:hAnsiTheme="minorHAnsi"/>
          <w:sz w:val="26"/>
          <w:szCs w:val="26"/>
          <w:lang w:val="ro-RO"/>
        </w:rPr>
        <w:t xml:space="preserve"> membrii, din care unul are calitatea de președinte al comisiei și va conduce activitățile acesteia, asista</w:t>
      </w:r>
      <w:r w:rsidR="001A77D3">
        <w:rPr>
          <w:rFonts w:asciiTheme="minorHAnsi" w:hAnsiTheme="minorHAnsi"/>
          <w:sz w:val="26"/>
          <w:szCs w:val="26"/>
          <w:lang w:val="ro-RO"/>
        </w:rPr>
        <w:t>t</w:t>
      </w:r>
      <w:r w:rsidRPr="00B14475">
        <w:rPr>
          <w:rFonts w:asciiTheme="minorHAnsi" w:hAnsiTheme="minorHAnsi"/>
          <w:sz w:val="26"/>
          <w:szCs w:val="26"/>
          <w:lang w:val="ro-RO"/>
        </w:rPr>
        <w:t xml:space="preserve"> de un secretar, cu evitarea situațiilor de conflict de interese.</w:t>
      </w:r>
      <w:r w:rsidR="001A77D3">
        <w:rPr>
          <w:rFonts w:asciiTheme="minorHAnsi" w:hAnsiTheme="minorHAnsi"/>
          <w:sz w:val="26"/>
          <w:szCs w:val="26"/>
          <w:lang w:val="ro-RO"/>
        </w:rPr>
        <w:t xml:space="preserve"> Comisi</w:t>
      </w:r>
      <w:r w:rsidR="000B47B0">
        <w:rPr>
          <w:rFonts w:asciiTheme="minorHAnsi" w:hAnsiTheme="minorHAnsi"/>
          <w:sz w:val="26"/>
          <w:szCs w:val="26"/>
          <w:lang w:val="ro-RO"/>
        </w:rPr>
        <w:t>a de negociere</w:t>
      </w:r>
      <w:r w:rsidR="001A77D3">
        <w:rPr>
          <w:rFonts w:asciiTheme="minorHAnsi" w:hAnsiTheme="minorHAnsi"/>
          <w:sz w:val="26"/>
          <w:szCs w:val="26"/>
          <w:lang w:val="ro-RO"/>
        </w:rPr>
        <w:t xml:space="preserve"> </w:t>
      </w:r>
      <w:r w:rsidR="000B47B0">
        <w:rPr>
          <w:rFonts w:asciiTheme="minorHAnsi" w:hAnsiTheme="minorHAnsi"/>
          <w:sz w:val="26"/>
          <w:szCs w:val="26"/>
          <w:lang w:val="ro-RO"/>
        </w:rPr>
        <w:t xml:space="preserve">va avea următoarea componență: </w:t>
      </w:r>
      <w:r w:rsidR="001A77D3">
        <w:rPr>
          <w:rFonts w:asciiTheme="minorHAnsi" w:hAnsiTheme="minorHAnsi"/>
          <w:sz w:val="26"/>
          <w:szCs w:val="26"/>
          <w:lang w:val="ro-RO"/>
        </w:rPr>
        <w:t>un membru cu funcție de conducere</w:t>
      </w:r>
      <w:r w:rsidR="000B47B0" w:rsidRPr="000B47B0">
        <w:rPr>
          <w:rFonts w:asciiTheme="minorHAnsi" w:hAnsiTheme="minorHAnsi"/>
          <w:sz w:val="26"/>
          <w:szCs w:val="26"/>
          <w:lang w:val="ro-RO"/>
        </w:rPr>
        <w:t xml:space="preserve"> </w:t>
      </w:r>
      <w:r w:rsidR="000B47B0">
        <w:rPr>
          <w:rFonts w:asciiTheme="minorHAnsi" w:hAnsiTheme="minorHAnsi"/>
          <w:sz w:val="26"/>
          <w:szCs w:val="26"/>
          <w:lang w:val="ro-RO"/>
        </w:rPr>
        <w:t>din partea inițiatorului, un membru cu funcție de conducere</w:t>
      </w:r>
      <w:r w:rsidR="000B47B0" w:rsidRPr="000B47B0">
        <w:rPr>
          <w:rFonts w:asciiTheme="minorHAnsi" w:hAnsiTheme="minorHAnsi"/>
          <w:sz w:val="26"/>
          <w:szCs w:val="26"/>
          <w:lang w:val="ro-RO"/>
        </w:rPr>
        <w:t xml:space="preserve"> </w:t>
      </w:r>
      <w:r w:rsidR="000B47B0">
        <w:rPr>
          <w:rFonts w:asciiTheme="minorHAnsi" w:hAnsiTheme="minorHAnsi"/>
          <w:sz w:val="26"/>
          <w:szCs w:val="26"/>
          <w:lang w:val="ro-RO"/>
        </w:rPr>
        <w:t xml:space="preserve">din partea </w:t>
      </w:r>
      <w:r w:rsidR="00790FB0">
        <w:rPr>
          <w:rFonts w:asciiTheme="minorHAnsi" w:hAnsiTheme="minorHAnsi"/>
          <w:sz w:val="26"/>
          <w:szCs w:val="26"/>
          <w:lang w:val="ro-RO"/>
        </w:rPr>
        <w:t>direcției (</w:t>
      </w:r>
      <w:r w:rsidR="000B47B0">
        <w:rPr>
          <w:rFonts w:asciiTheme="minorHAnsi" w:hAnsiTheme="minorHAnsi"/>
          <w:sz w:val="26"/>
          <w:szCs w:val="26"/>
          <w:lang w:val="ro-RO"/>
        </w:rPr>
        <w:t>compartimentului</w:t>
      </w:r>
      <w:r w:rsidR="00790FB0">
        <w:rPr>
          <w:rFonts w:asciiTheme="minorHAnsi" w:hAnsiTheme="minorHAnsi"/>
          <w:sz w:val="26"/>
          <w:szCs w:val="26"/>
          <w:lang w:val="ro-RO"/>
        </w:rPr>
        <w:t>)</w:t>
      </w:r>
      <w:r w:rsidR="000B47B0">
        <w:rPr>
          <w:rFonts w:asciiTheme="minorHAnsi" w:hAnsiTheme="minorHAnsi"/>
          <w:sz w:val="26"/>
          <w:szCs w:val="26"/>
          <w:lang w:val="ro-RO"/>
        </w:rPr>
        <w:t xml:space="preserve"> juridic, un</w:t>
      </w:r>
      <w:r w:rsidR="000B47B0" w:rsidRPr="000B47B0">
        <w:rPr>
          <w:rFonts w:asciiTheme="minorHAnsi" w:hAnsiTheme="minorHAnsi"/>
          <w:sz w:val="26"/>
          <w:szCs w:val="26"/>
          <w:lang w:val="ro-RO"/>
        </w:rPr>
        <w:t xml:space="preserve"> </w:t>
      </w:r>
      <w:r w:rsidR="000B47B0">
        <w:rPr>
          <w:rFonts w:asciiTheme="minorHAnsi" w:hAnsiTheme="minorHAnsi"/>
          <w:sz w:val="26"/>
          <w:szCs w:val="26"/>
          <w:lang w:val="ro-RO"/>
        </w:rPr>
        <w:t>membru cu funcție de conducere</w:t>
      </w:r>
      <w:r w:rsidR="000B47B0" w:rsidRPr="000B47B0">
        <w:rPr>
          <w:rFonts w:asciiTheme="minorHAnsi" w:hAnsiTheme="minorHAnsi"/>
          <w:sz w:val="26"/>
          <w:szCs w:val="26"/>
          <w:lang w:val="ro-RO"/>
        </w:rPr>
        <w:t xml:space="preserve"> </w:t>
      </w:r>
      <w:r w:rsidR="000B47B0">
        <w:rPr>
          <w:rFonts w:asciiTheme="minorHAnsi" w:hAnsiTheme="minorHAnsi"/>
          <w:sz w:val="26"/>
          <w:szCs w:val="26"/>
          <w:lang w:val="ro-RO"/>
        </w:rPr>
        <w:t xml:space="preserve">din partea </w:t>
      </w:r>
      <w:r w:rsidR="00790FB0">
        <w:rPr>
          <w:rFonts w:asciiTheme="minorHAnsi" w:hAnsiTheme="minorHAnsi"/>
          <w:sz w:val="26"/>
          <w:szCs w:val="26"/>
          <w:lang w:val="ro-RO"/>
        </w:rPr>
        <w:t xml:space="preserve">direcției </w:t>
      </w:r>
      <w:r w:rsidR="00790FB0">
        <w:rPr>
          <w:rFonts w:asciiTheme="minorHAnsi" w:hAnsiTheme="minorHAnsi"/>
          <w:sz w:val="26"/>
          <w:szCs w:val="26"/>
          <w:lang w:val="ro-RO"/>
        </w:rPr>
        <w:t>(</w:t>
      </w:r>
      <w:r w:rsidR="000B47B0">
        <w:rPr>
          <w:rFonts w:asciiTheme="minorHAnsi" w:hAnsiTheme="minorHAnsi"/>
          <w:sz w:val="26"/>
          <w:szCs w:val="26"/>
          <w:lang w:val="ro-RO"/>
        </w:rPr>
        <w:t>compartimentului</w:t>
      </w:r>
      <w:r w:rsidR="00790FB0">
        <w:rPr>
          <w:rFonts w:asciiTheme="minorHAnsi" w:hAnsiTheme="minorHAnsi"/>
          <w:sz w:val="26"/>
          <w:szCs w:val="26"/>
          <w:lang w:val="ro-RO"/>
        </w:rPr>
        <w:t>)</w:t>
      </w:r>
      <w:r w:rsidR="000B47B0">
        <w:rPr>
          <w:rFonts w:asciiTheme="minorHAnsi" w:hAnsiTheme="minorHAnsi"/>
          <w:sz w:val="26"/>
          <w:szCs w:val="26"/>
          <w:lang w:val="ro-RO"/>
        </w:rPr>
        <w:t xml:space="preserve"> economic</w:t>
      </w:r>
      <w:r w:rsidR="0032215E">
        <w:rPr>
          <w:rFonts w:asciiTheme="minorHAnsi" w:hAnsiTheme="minorHAnsi"/>
          <w:sz w:val="26"/>
          <w:szCs w:val="26"/>
          <w:lang w:val="ro-RO"/>
        </w:rPr>
        <w:t xml:space="preserve"> și încă doi</w:t>
      </w:r>
      <w:r w:rsidR="00790FB0">
        <w:rPr>
          <w:rFonts w:asciiTheme="minorHAnsi" w:hAnsiTheme="minorHAnsi"/>
          <w:sz w:val="26"/>
          <w:szCs w:val="26"/>
          <w:lang w:val="ro-RO"/>
        </w:rPr>
        <w:t xml:space="preserve"> membrii</w:t>
      </w:r>
      <w:r w:rsidR="000B47B0">
        <w:rPr>
          <w:rFonts w:asciiTheme="minorHAnsi" w:hAnsiTheme="minorHAnsi"/>
          <w:sz w:val="26"/>
          <w:szCs w:val="26"/>
          <w:lang w:val="ro-RO"/>
        </w:rPr>
        <w:t>.</w:t>
      </w:r>
    </w:p>
    <w:p w:rsidR="00927A01" w:rsidRPr="00B14475" w:rsidRDefault="00927A01" w:rsidP="009B3929">
      <w:pPr>
        <w:pStyle w:val="ListParagraph"/>
        <w:numPr>
          <w:ilvl w:val="0"/>
          <w:numId w:val="7"/>
        </w:numPr>
        <w:tabs>
          <w:tab w:val="left" w:pos="709"/>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Situațiile de conflict de interese se vor evita prin semnarea de către membrii comisiei a unei declarații de imparțialitate prevăzut de art</w:t>
      </w:r>
      <w:r w:rsidR="00073D7A" w:rsidRPr="00B14475">
        <w:rPr>
          <w:rFonts w:asciiTheme="minorHAnsi" w:hAnsiTheme="minorHAnsi"/>
          <w:sz w:val="26"/>
          <w:szCs w:val="26"/>
          <w:lang w:val="ro-RO"/>
        </w:rPr>
        <w:t xml:space="preserve">.59 și </w:t>
      </w:r>
      <w:r w:rsidR="00485DC3">
        <w:rPr>
          <w:rFonts w:asciiTheme="minorHAnsi" w:hAnsiTheme="minorHAnsi"/>
          <w:sz w:val="26"/>
          <w:szCs w:val="26"/>
          <w:lang w:val="ro-RO"/>
        </w:rPr>
        <w:t>60</w:t>
      </w:r>
      <w:r w:rsidR="00073D7A" w:rsidRPr="00B14475">
        <w:rPr>
          <w:rFonts w:asciiTheme="minorHAnsi" w:hAnsiTheme="minorHAnsi"/>
          <w:sz w:val="26"/>
          <w:szCs w:val="26"/>
          <w:lang w:val="ro-RO"/>
        </w:rPr>
        <w:t xml:space="preserve"> din Legea nr. 98/2016 privind achizițiile publice.</w:t>
      </w:r>
    </w:p>
    <w:p w:rsidR="00CE6D59" w:rsidRPr="00B14475" w:rsidRDefault="00CE6D59" w:rsidP="00E42070">
      <w:pPr>
        <w:tabs>
          <w:tab w:val="left" w:pos="709"/>
          <w:tab w:val="left" w:pos="6663"/>
        </w:tabs>
        <w:spacing w:line="276" w:lineRule="auto"/>
        <w:ind w:firstLine="709"/>
        <w:jc w:val="both"/>
        <w:rPr>
          <w:rFonts w:asciiTheme="minorHAnsi" w:eastAsiaTheme="minorHAnsi" w:hAnsiTheme="minorHAnsi" w:cstheme="minorBidi"/>
          <w:sz w:val="8"/>
          <w:szCs w:val="8"/>
          <w:lang w:val="ro-RO"/>
        </w:rPr>
      </w:pPr>
    </w:p>
    <w:p w:rsidR="00CE6D59" w:rsidRPr="00F64DD5" w:rsidRDefault="00B474AA" w:rsidP="00B474AA">
      <w:pPr>
        <w:tabs>
          <w:tab w:val="left" w:pos="709"/>
          <w:tab w:val="left" w:pos="6663"/>
        </w:tabs>
        <w:spacing w:line="276" w:lineRule="auto"/>
        <w:jc w:val="both"/>
        <w:rPr>
          <w:rFonts w:asciiTheme="minorHAnsi" w:eastAsiaTheme="minorHAnsi" w:hAnsiTheme="minorHAnsi" w:cstheme="minorBidi"/>
          <w:b/>
          <w:sz w:val="26"/>
          <w:szCs w:val="26"/>
          <w:lang w:val="ro-RO"/>
        </w:rPr>
      </w:pPr>
      <w:r w:rsidRPr="00F64DD5">
        <w:rPr>
          <w:rFonts w:asciiTheme="minorHAnsi" w:eastAsiaTheme="minorHAnsi" w:hAnsiTheme="minorHAnsi" w:cstheme="minorBidi"/>
          <w:b/>
          <w:sz w:val="26"/>
          <w:szCs w:val="26"/>
          <w:lang w:val="ro-RO"/>
        </w:rPr>
        <w:t>Art. 6. Desfășurarea negocierilor</w:t>
      </w:r>
    </w:p>
    <w:p w:rsidR="00CE6D59" w:rsidRPr="00B14475" w:rsidRDefault="00CE6D59" w:rsidP="00E42070">
      <w:pPr>
        <w:tabs>
          <w:tab w:val="left" w:pos="709"/>
          <w:tab w:val="left" w:pos="6663"/>
        </w:tabs>
        <w:spacing w:line="276" w:lineRule="auto"/>
        <w:ind w:firstLine="709"/>
        <w:jc w:val="both"/>
        <w:rPr>
          <w:rFonts w:asciiTheme="minorHAnsi" w:eastAsiaTheme="minorHAnsi" w:hAnsiTheme="minorHAnsi" w:cstheme="minorBidi"/>
          <w:sz w:val="8"/>
          <w:szCs w:val="8"/>
          <w:lang w:val="ro-RO"/>
        </w:rPr>
      </w:pPr>
    </w:p>
    <w:p w:rsidR="00571941" w:rsidRPr="00B14475" w:rsidRDefault="00571941" w:rsidP="00571941">
      <w:pPr>
        <w:pStyle w:val="ListParagraph"/>
        <w:numPr>
          <w:ilvl w:val="0"/>
          <w:numId w:val="8"/>
        </w:numPr>
        <w:tabs>
          <w:tab w:val="left" w:pos="851"/>
          <w:tab w:val="left" w:pos="6663"/>
        </w:tabs>
        <w:spacing w:line="276" w:lineRule="auto"/>
        <w:ind w:left="851"/>
        <w:jc w:val="both"/>
        <w:rPr>
          <w:rFonts w:asciiTheme="minorHAnsi" w:eastAsiaTheme="minorHAnsi" w:hAnsiTheme="minorHAnsi" w:cstheme="minorBidi"/>
          <w:sz w:val="26"/>
          <w:szCs w:val="26"/>
          <w:lang w:val="ro-RO"/>
        </w:rPr>
      </w:pPr>
      <w:r w:rsidRPr="00DE06C2">
        <w:rPr>
          <w:rFonts w:asciiTheme="minorHAnsi" w:eastAsiaTheme="minorHAnsi" w:hAnsiTheme="minorHAnsi" w:cstheme="minorBidi"/>
          <w:sz w:val="26"/>
          <w:szCs w:val="26"/>
          <w:lang w:val="ro-RO"/>
        </w:rPr>
        <w:t xml:space="preserve">Negocierile prețului imobilului se desfășoară </w:t>
      </w:r>
      <w:r w:rsidRPr="00DE06C2">
        <w:rPr>
          <w:rFonts w:asciiTheme="minorHAnsi" w:hAnsiTheme="minorHAnsi"/>
          <w:sz w:val="26"/>
          <w:szCs w:val="26"/>
          <w:lang w:val="ro-RO"/>
        </w:rPr>
        <w:t>pe baza raportului de evaluare a</w:t>
      </w:r>
      <w:r>
        <w:rPr>
          <w:rFonts w:asciiTheme="minorHAnsi" w:hAnsiTheme="minorHAnsi"/>
          <w:sz w:val="26"/>
          <w:szCs w:val="26"/>
          <w:lang w:val="ro-RO"/>
        </w:rPr>
        <w:t xml:space="preserve"> imobilului întocmit în condițiile legii prin grija Direcției </w:t>
      </w:r>
      <w:r w:rsidR="00790FB0">
        <w:rPr>
          <w:rFonts w:asciiTheme="minorHAnsi" w:hAnsiTheme="minorHAnsi"/>
          <w:sz w:val="26"/>
          <w:szCs w:val="26"/>
          <w:lang w:val="ro-RO"/>
        </w:rPr>
        <w:t>(compartimentului) inițiator</w:t>
      </w:r>
      <w:r>
        <w:rPr>
          <w:rFonts w:asciiTheme="minorHAnsi" w:hAnsiTheme="minorHAnsi"/>
          <w:sz w:val="26"/>
          <w:szCs w:val="26"/>
          <w:lang w:val="ro-RO"/>
        </w:rPr>
        <w:t>.</w:t>
      </w:r>
    </w:p>
    <w:p w:rsidR="00571941" w:rsidRPr="00B14475" w:rsidRDefault="00571941" w:rsidP="00571941">
      <w:pPr>
        <w:pStyle w:val="ListParagraph"/>
        <w:numPr>
          <w:ilvl w:val="0"/>
          <w:numId w:val="8"/>
        </w:numPr>
        <w:tabs>
          <w:tab w:val="left" w:pos="709"/>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Negocierile pot fi împărțite în etape și pe loturi, în funcție de necesitățile achiziției.</w:t>
      </w:r>
    </w:p>
    <w:p w:rsidR="00571941" w:rsidRPr="00790FB0" w:rsidRDefault="00571941" w:rsidP="00571941">
      <w:pPr>
        <w:pStyle w:val="ListParagraph"/>
        <w:numPr>
          <w:ilvl w:val="0"/>
          <w:numId w:val="8"/>
        </w:numPr>
        <w:tabs>
          <w:tab w:val="left" w:pos="709"/>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 xml:space="preserve">Procedura de achiziție se finalizează prin întocmirea unui </w:t>
      </w:r>
      <w:r>
        <w:rPr>
          <w:rFonts w:asciiTheme="minorHAnsi" w:hAnsiTheme="minorHAnsi"/>
          <w:sz w:val="26"/>
          <w:szCs w:val="26"/>
          <w:lang w:val="ro-RO"/>
        </w:rPr>
        <w:t>proces - verbal de negociere</w:t>
      </w:r>
      <w:r w:rsidRPr="00B14475">
        <w:rPr>
          <w:rFonts w:asciiTheme="minorHAnsi" w:hAnsiTheme="minorHAnsi"/>
          <w:sz w:val="26"/>
          <w:szCs w:val="26"/>
          <w:lang w:val="ro-RO"/>
        </w:rPr>
        <w:t xml:space="preserve"> care va cuprinde concluziile negocierilor și propunerile de achiziție sau de reluare a procedurii, după caz.</w:t>
      </w:r>
    </w:p>
    <w:p w:rsidR="00790FB0" w:rsidRPr="00790FB0" w:rsidRDefault="00790FB0" w:rsidP="00790FB0">
      <w:pPr>
        <w:pStyle w:val="ListParagraph"/>
        <w:tabs>
          <w:tab w:val="left" w:pos="709"/>
          <w:tab w:val="left" w:pos="6663"/>
        </w:tabs>
        <w:spacing w:line="276" w:lineRule="auto"/>
        <w:ind w:left="851"/>
        <w:jc w:val="both"/>
        <w:rPr>
          <w:rFonts w:asciiTheme="minorHAnsi" w:eastAsiaTheme="minorHAnsi" w:hAnsiTheme="minorHAnsi" w:cstheme="minorBidi"/>
          <w:sz w:val="8"/>
          <w:szCs w:val="8"/>
          <w:lang w:val="ro-RO"/>
        </w:rPr>
      </w:pPr>
    </w:p>
    <w:p w:rsidR="00CE6D59" w:rsidRDefault="0024300E" w:rsidP="0024300E">
      <w:pPr>
        <w:tabs>
          <w:tab w:val="left" w:pos="709"/>
          <w:tab w:val="left" w:pos="6663"/>
        </w:tabs>
        <w:spacing w:line="276" w:lineRule="auto"/>
        <w:jc w:val="both"/>
        <w:rPr>
          <w:rFonts w:asciiTheme="minorHAnsi" w:eastAsiaTheme="minorHAnsi" w:hAnsiTheme="minorHAnsi" w:cstheme="minorBidi"/>
          <w:b/>
          <w:sz w:val="26"/>
          <w:szCs w:val="26"/>
          <w:lang w:val="ro-RO"/>
        </w:rPr>
      </w:pPr>
      <w:r w:rsidRPr="00B14475">
        <w:rPr>
          <w:rFonts w:asciiTheme="minorHAnsi" w:eastAsiaTheme="minorHAnsi" w:hAnsiTheme="minorHAnsi" w:cstheme="minorBidi"/>
          <w:b/>
          <w:sz w:val="26"/>
          <w:szCs w:val="26"/>
          <w:lang w:val="ro-RO"/>
        </w:rPr>
        <w:lastRenderedPageBreak/>
        <w:t>Art. 7. Finalizarea achiziției</w:t>
      </w:r>
    </w:p>
    <w:p w:rsidR="00790FB0" w:rsidRPr="00790FB0" w:rsidRDefault="00790FB0" w:rsidP="0024300E">
      <w:pPr>
        <w:tabs>
          <w:tab w:val="left" w:pos="709"/>
          <w:tab w:val="left" w:pos="6663"/>
        </w:tabs>
        <w:spacing w:line="276" w:lineRule="auto"/>
        <w:jc w:val="both"/>
        <w:rPr>
          <w:rFonts w:asciiTheme="minorHAnsi" w:eastAsiaTheme="minorHAnsi" w:hAnsiTheme="minorHAnsi" w:cstheme="minorBidi"/>
          <w:b/>
          <w:sz w:val="8"/>
          <w:szCs w:val="8"/>
          <w:lang w:val="ro-RO"/>
        </w:rPr>
      </w:pPr>
      <w:bookmarkStart w:id="0" w:name="_GoBack"/>
      <w:bookmarkEnd w:id="0"/>
    </w:p>
    <w:p w:rsidR="00611109" w:rsidRDefault="00D9745B" w:rsidP="00611109">
      <w:pPr>
        <w:pStyle w:val="ListParagraph"/>
        <w:numPr>
          <w:ilvl w:val="0"/>
          <w:numId w:val="9"/>
        </w:numPr>
        <w:tabs>
          <w:tab w:val="left" w:pos="709"/>
          <w:tab w:val="left" w:pos="6663"/>
        </w:tabs>
        <w:spacing w:line="276" w:lineRule="auto"/>
        <w:ind w:left="851" w:hanging="425"/>
        <w:jc w:val="both"/>
        <w:rPr>
          <w:rFonts w:asciiTheme="minorHAnsi" w:eastAsiaTheme="minorHAnsi" w:hAnsiTheme="minorHAnsi" w:cstheme="minorBidi"/>
          <w:sz w:val="26"/>
          <w:szCs w:val="26"/>
          <w:lang w:val="ro-RO"/>
        </w:rPr>
      </w:pPr>
      <w:r>
        <w:rPr>
          <w:rFonts w:asciiTheme="minorHAnsi" w:eastAsiaTheme="minorHAnsi" w:hAnsiTheme="minorHAnsi" w:cstheme="minorBidi"/>
          <w:sz w:val="26"/>
          <w:szCs w:val="26"/>
          <w:lang w:val="ro-RO"/>
        </w:rPr>
        <w:t xml:space="preserve">După redactarea </w:t>
      </w:r>
      <w:r w:rsidR="00571941">
        <w:rPr>
          <w:rFonts w:asciiTheme="minorHAnsi" w:eastAsiaTheme="minorHAnsi" w:hAnsiTheme="minorHAnsi" w:cstheme="minorBidi"/>
          <w:sz w:val="26"/>
          <w:szCs w:val="26"/>
          <w:lang w:val="ro-RO"/>
        </w:rPr>
        <w:t>Procesului Verbal de negociere</w:t>
      </w:r>
      <w:r>
        <w:rPr>
          <w:rFonts w:asciiTheme="minorHAnsi" w:eastAsiaTheme="minorHAnsi" w:hAnsiTheme="minorHAnsi" w:cstheme="minorBidi"/>
          <w:sz w:val="26"/>
          <w:szCs w:val="26"/>
          <w:lang w:val="ro-RO"/>
        </w:rPr>
        <w:t>,</w:t>
      </w:r>
      <w:r w:rsidR="00611109">
        <w:rPr>
          <w:rFonts w:asciiTheme="minorHAnsi" w:eastAsiaTheme="minorHAnsi" w:hAnsiTheme="minorHAnsi" w:cstheme="minorBidi"/>
          <w:sz w:val="26"/>
          <w:szCs w:val="26"/>
          <w:lang w:val="ro-RO"/>
        </w:rPr>
        <w:t xml:space="preserve"> se supune</w:t>
      </w:r>
      <w:r w:rsidR="00611109" w:rsidRPr="00611109">
        <w:t xml:space="preserve"> </w:t>
      </w:r>
      <w:proofErr w:type="spellStart"/>
      <w:r w:rsidR="002322B7" w:rsidRPr="002322B7">
        <w:rPr>
          <w:rFonts w:asciiTheme="minorHAnsi" w:hAnsiTheme="minorHAnsi"/>
          <w:sz w:val="26"/>
          <w:szCs w:val="26"/>
        </w:rPr>
        <w:t>spre</w:t>
      </w:r>
      <w:proofErr w:type="spellEnd"/>
      <w:r w:rsidR="002322B7">
        <w:t xml:space="preserve"> </w:t>
      </w:r>
      <w:r w:rsidR="00611109" w:rsidRPr="00611109">
        <w:rPr>
          <w:rFonts w:asciiTheme="minorHAnsi" w:eastAsiaTheme="minorHAnsi" w:hAnsiTheme="minorHAnsi" w:cstheme="minorBidi"/>
          <w:sz w:val="26"/>
          <w:szCs w:val="26"/>
          <w:lang w:val="ro-RO"/>
        </w:rPr>
        <w:t>aprobare prin Hotărâre a Consiliului Județean Harghita</w:t>
      </w:r>
      <w:r>
        <w:rPr>
          <w:rFonts w:asciiTheme="minorHAnsi" w:eastAsiaTheme="minorHAnsi" w:hAnsiTheme="minorHAnsi" w:cstheme="minorBidi"/>
          <w:sz w:val="26"/>
          <w:szCs w:val="26"/>
          <w:lang w:val="ro-RO"/>
        </w:rPr>
        <w:t xml:space="preserve"> </w:t>
      </w:r>
      <w:r w:rsidR="00F64DD5">
        <w:rPr>
          <w:rFonts w:asciiTheme="minorHAnsi" w:eastAsiaTheme="minorHAnsi" w:hAnsiTheme="minorHAnsi" w:cstheme="minorBidi"/>
          <w:sz w:val="26"/>
          <w:szCs w:val="26"/>
          <w:lang w:val="ro-RO"/>
        </w:rPr>
        <w:t>C</w:t>
      </w:r>
      <w:r>
        <w:rPr>
          <w:rFonts w:asciiTheme="minorHAnsi" w:eastAsiaTheme="minorHAnsi" w:hAnsiTheme="minorHAnsi" w:cstheme="minorBidi"/>
          <w:sz w:val="26"/>
          <w:szCs w:val="26"/>
          <w:lang w:val="ro-RO"/>
        </w:rPr>
        <w:t>ontractul de achiziție</w:t>
      </w:r>
      <w:r w:rsidR="00F64DD5">
        <w:rPr>
          <w:rFonts w:asciiTheme="minorHAnsi" w:eastAsiaTheme="minorHAnsi" w:hAnsiTheme="minorHAnsi" w:cstheme="minorBidi"/>
          <w:sz w:val="26"/>
          <w:szCs w:val="26"/>
          <w:lang w:val="ro-RO"/>
        </w:rPr>
        <w:t xml:space="preserve"> și mandatarea persoanei</w:t>
      </w:r>
      <w:r w:rsidR="00F64DD5" w:rsidRPr="00F64DD5">
        <w:rPr>
          <w:rFonts w:asciiTheme="minorHAnsi" w:hAnsiTheme="minorHAnsi"/>
          <w:sz w:val="26"/>
          <w:szCs w:val="26"/>
          <w:lang w:val="ro-RO"/>
        </w:rPr>
        <w:t xml:space="preserve"> </w:t>
      </w:r>
      <w:r w:rsidR="00F64DD5" w:rsidRPr="00B14475">
        <w:rPr>
          <w:rFonts w:asciiTheme="minorHAnsi" w:hAnsiTheme="minorHAnsi"/>
          <w:sz w:val="26"/>
          <w:szCs w:val="26"/>
          <w:lang w:val="ro-RO"/>
        </w:rPr>
        <w:t>pentru semnarea contractului de achiziție în fața unui notar public</w:t>
      </w:r>
      <w:r w:rsidR="004B0025">
        <w:rPr>
          <w:rFonts w:asciiTheme="minorHAnsi" w:eastAsiaTheme="minorHAnsi" w:hAnsiTheme="minorHAnsi" w:cstheme="minorBidi"/>
          <w:sz w:val="26"/>
          <w:szCs w:val="26"/>
          <w:lang w:val="ro-RO"/>
        </w:rPr>
        <w:t>.</w:t>
      </w:r>
    </w:p>
    <w:p w:rsidR="0024300E" w:rsidRPr="00B14475" w:rsidRDefault="0024300E" w:rsidP="0024300E">
      <w:pPr>
        <w:pStyle w:val="ListParagraph"/>
        <w:numPr>
          <w:ilvl w:val="0"/>
          <w:numId w:val="9"/>
        </w:numPr>
        <w:tabs>
          <w:tab w:val="left" w:pos="709"/>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Ofertantul câștigător este invitat la semnarea contractului, cu indicarea adresei biroului notarial, a datei, orei și a documentelor pe care va fi nevoit a le prezenta.</w:t>
      </w:r>
    </w:p>
    <w:p w:rsidR="0024300E" w:rsidRPr="00B14475" w:rsidRDefault="0024300E" w:rsidP="0024300E">
      <w:pPr>
        <w:pStyle w:val="ListParagraph"/>
        <w:numPr>
          <w:ilvl w:val="0"/>
          <w:numId w:val="9"/>
        </w:numPr>
        <w:tabs>
          <w:tab w:val="left" w:pos="709"/>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După semnarea contractului,</w:t>
      </w:r>
      <w:r w:rsidR="00073780" w:rsidRPr="00B14475">
        <w:rPr>
          <w:rFonts w:asciiTheme="minorHAnsi" w:hAnsiTheme="minorHAnsi"/>
          <w:sz w:val="26"/>
          <w:szCs w:val="26"/>
          <w:lang w:val="ro-RO"/>
        </w:rPr>
        <w:t xml:space="preserve"> prin grija notarului public se procedează la intabularea dreptului de proprietate al Consiliului Județean Harghita asupra imobil</w:t>
      </w:r>
      <w:r w:rsidR="00C208EC">
        <w:rPr>
          <w:rFonts w:asciiTheme="minorHAnsi" w:hAnsiTheme="minorHAnsi"/>
          <w:sz w:val="26"/>
          <w:szCs w:val="26"/>
          <w:lang w:val="ro-RO"/>
        </w:rPr>
        <w:t>ului</w:t>
      </w:r>
      <w:r w:rsidR="00073780" w:rsidRPr="00B14475">
        <w:rPr>
          <w:rFonts w:asciiTheme="minorHAnsi" w:hAnsiTheme="minorHAnsi"/>
          <w:sz w:val="26"/>
          <w:szCs w:val="26"/>
          <w:lang w:val="ro-RO"/>
        </w:rPr>
        <w:t>.</w:t>
      </w:r>
    </w:p>
    <w:p w:rsidR="00073780" w:rsidRPr="00B14475" w:rsidRDefault="00073780" w:rsidP="0024300E">
      <w:pPr>
        <w:pStyle w:val="ListParagraph"/>
        <w:numPr>
          <w:ilvl w:val="0"/>
          <w:numId w:val="9"/>
        </w:numPr>
        <w:tabs>
          <w:tab w:val="left" w:pos="709"/>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Dacă ofertantul câștigător nu se prezintă la locul și la data indicate în invitația prezentată la alin. (2) și nici nu a anunțat în prealabil imposibilitatea de a se prezenta, se va întocmi un proces verbal de comisie, prin care se va menționa împrejurarea ivită și se va propune desemnarea unei alte date, sau reluarea procedurii de achiziție, după caz.</w:t>
      </w:r>
    </w:p>
    <w:p w:rsidR="00073780" w:rsidRPr="00B14475" w:rsidRDefault="00073780" w:rsidP="0024300E">
      <w:pPr>
        <w:pStyle w:val="ListParagraph"/>
        <w:numPr>
          <w:ilvl w:val="0"/>
          <w:numId w:val="9"/>
        </w:numPr>
        <w:tabs>
          <w:tab w:val="left" w:pos="709"/>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Direcți</w:t>
      </w:r>
      <w:r w:rsidR="00571941">
        <w:rPr>
          <w:rFonts w:asciiTheme="minorHAnsi" w:hAnsiTheme="minorHAnsi"/>
          <w:sz w:val="26"/>
          <w:szCs w:val="26"/>
          <w:lang w:val="ro-RO"/>
        </w:rPr>
        <w:t>a</w:t>
      </w:r>
      <w:r w:rsidRPr="00B14475">
        <w:rPr>
          <w:rFonts w:asciiTheme="minorHAnsi" w:hAnsiTheme="minorHAnsi"/>
          <w:sz w:val="26"/>
          <w:szCs w:val="26"/>
          <w:lang w:val="ro-RO"/>
        </w:rPr>
        <w:t xml:space="preserve"> general</w:t>
      </w:r>
      <w:r w:rsidR="00571941">
        <w:rPr>
          <w:rFonts w:asciiTheme="minorHAnsi" w:hAnsiTheme="minorHAnsi"/>
          <w:sz w:val="26"/>
          <w:szCs w:val="26"/>
          <w:lang w:val="ro-RO"/>
        </w:rPr>
        <w:t>ă</w:t>
      </w:r>
      <w:r w:rsidRPr="00B14475">
        <w:rPr>
          <w:rFonts w:asciiTheme="minorHAnsi" w:hAnsiTheme="minorHAnsi"/>
          <w:sz w:val="26"/>
          <w:szCs w:val="26"/>
          <w:lang w:val="ro-RO"/>
        </w:rPr>
        <w:t xml:space="preserve"> patrimoniu, pe baza contractului de achiziție</w:t>
      </w:r>
      <w:r w:rsidR="00571941">
        <w:rPr>
          <w:rFonts w:asciiTheme="minorHAnsi" w:hAnsiTheme="minorHAnsi"/>
          <w:sz w:val="26"/>
          <w:szCs w:val="26"/>
          <w:lang w:val="ro-RO"/>
        </w:rPr>
        <w:t>/cumpărare</w:t>
      </w:r>
      <w:r w:rsidRPr="00B14475">
        <w:rPr>
          <w:rFonts w:asciiTheme="minorHAnsi" w:hAnsiTheme="minorHAnsi"/>
          <w:sz w:val="26"/>
          <w:szCs w:val="26"/>
          <w:lang w:val="ro-RO"/>
        </w:rPr>
        <w:t xml:space="preserve"> și a extrasului de carte funciară va efectua demersurile de cuprindere în inventarul și evidențele financiar-contabile</w:t>
      </w:r>
      <w:r w:rsidR="006B7D0A" w:rsidRPr="00B14475">
        <w:rPr>
          <w:rFonts w:asciiTheme="minorHAnsi" w:hAnsiTheme="minorHAnsi"/>
          <w:sz w:val="26"/>
          <w:szCs w:val="26"/>
          <w:lang w:val="ro-RO"/>
        </w:rPr>
        <w:t xml:space="preserve"> ale Consiliului Județean Harghita a imobil</w:t>
      </w:r>
      <w:r w:rsidR="00C208EC">
        <w:rPr>
          <w:rFonts w:asciiTheme="minorHAnsi" w:hAnsiTheme="minorHAnsi"/>
          <w:sz w:val="26"/>
          <w:szCs w:val="26"/>
          <w:lang w:val="ro-RO"/>
        </w:rPr>
        <w:t>ului</w:t>
      </w:r>
      <w:r w:rsidR="006B7D0A" w:rsidRPr="00B14475">
        <w:rPr>
          <w:rFonts w:asciiTheme="minorHAnsi" w:hAnsiTheme="minorHAnsi"/>
          <w:sz w:val="26"/>
          <w:szCs w:val="26"/>
          <w:lang w:val="ro-RO"/>
        </w:rPr>
        <w:t xml:space="preserve"> achiziționat.</w:t>
      </w:r>
    </w:p>
    <w:p w:rsidR="006B7D0A" w:rsidRPr="00B14475" w:rsidRDefault="006B7D0A" w:rsidP="00CF1ED0">
      <w:pPr>
        <w:pStyle w:val="ListParagraph"/>
        <w:numPr>
          <w:ilvl w:val="0"/>
          <w:numId w:val="9"/>
        </w:numPr>
        <w:tabs>
          <w:tab w:val="left" w:pos="709"/>
          <w:tab w:val="left" w:pos="6663"/>
        </w:tabs>
        <w:spacing w:line="276" w:lineRule="auto"/>
        <w:ind w:left="851" w:hanging="425"/>
        <w:jc w:val="both"/>
        <w:rPr>
          <w:rFonts w:asciiTheme="minorHAnsi" w:eastAsiaTheme="minorHAnsi" w:hAnsiTheme="minorHAnsi" w:cstheme="minorBidi"/>
          <w:sz w:val="26"/>
          <w:szCs w:val="26"/>
          <w:lang w:val="ro-RO"/>
        </w:rPr>
      </w:pPr>
      <w:r w:rsidRPr="00B14475">
        <w:rPr>
          <w:rFonts w:asciiTheme="minorHAnsi" w:hAnsiTheme="minorHAnsi"/>
          <w:sz w:val="26"/>
          <w:szCs w:val="26"/>
          <w:lang w:val="ro-RO"/>
        </w:rPr>
        <w:t>Documentele care au stat la baza derulării procedurii de achiziție se depun într-un dosar care se păstrează la compartimentul care a inițiat achiziția și în copie la Direcția generală patrimoniu, respectiv la Direcţia generală programe, proiecte, coordonarea unităților subordonate și achiziții publice.</w:t>
      </w:r>
    </w:p>
    <w:p w:rsidR="00CF1ED0" w:rsidRPr="00C208EC" w:rsidRDefault="00CF1ED0" w:rsidP="00C208EC">
      <w:pPr>
        <w:tabs>
          <w:tab w:val="left" w:pos="709"/>
          <w:tab w:val="left" w:pos="6663"/>
        </w:tabs>
        <w:spacing w:before="120" w:line="276" w:lineRule="auto"/>
        <w:ind w:left="425"/>
        <w:jc w:val="both"/>
        <w:rPr>
          <w:rFonts w:asciiTheme="minorHAnsi" w:eastAsiaTheme="minorHAnsi" w:hAnsiTheme="minorHAnsi" w:cstheme="minorBidi"/>
          <w:sz w:val="26"/>
          <w:szCs w:val="26"/>
          <w:lang w:val="ro-RO"/>
        </w:rPr>
      </w:pPr>
      <w:r w:rsidRPr="00C208EC">
        <w:rPr>
          <w:rFonts w:asciiTheme="minorHAnsi" w:hAnsiTheme="minorHAnsi"/>
          <w:sz w:val="26"/>
          <w:szCs w:val="26"/>
          <w:lang w:val="ro-RO"/>
        </w:rPr>
        <w:t xml:space="preserve">Instituțiile subordonate Consiliului Județean Harghita </w:t>
      </w:r>
      <w:r w:rsidR="00C208EC" w:rsidRPr="00C208EC">
        <w:rPr>
          <w:rFonts w:asciiTheme="minorHAnsi" w:hAnsiTheme="minorHAnsi"/>
          <w:sz w:val="26"/>
          <w:szCs w:val="26"/>
          <w:lang w:val="ro-RO"/>
        </w:rPr>
        <w:t>vor</w:t>
      </w:r>
      <w:r w:rsidRPr="00C208EC">
        <w:rPr>
          <w:rFonts w:asciiTheme="minorHAnsi" w:hAnsiTheme="minorHAnsi"/>
          <w:sz w:val="26"/>
          <w:szCs w:val="26"/>
          <w:lang w:val="ro-RO"/>
        </w:rPr>
        <w:t xml:space="preserve"> </w:t>
      </w:r>
      <w:r w:rsidR="00C208EC">
        <w:rPr>
          <w:rFonts w:asciiTheme="minorHAnsi" w:hAnsiTheme="minorHAnsi"/>
          <w:sz w:val="26"/>
          <w:szCs w:val="26"/>
          <w:lang w:val="ro-RO"/>
        </w:rPr>
        <w:t>aplica</w:t>
      </w:r>
      <w:r w:rsidRPr="00C208EC">
        <w:rPr>
          <w:rFonts w:asciiTheme="minorHAnsi" w:hAnsiTheme="minorHAnsi"/>
          <w:sz w:val="26"/>
          <w:szCs w:val="26"/>
          <w:lang w:val="ro-RO"/>
        </w:rPr>
        <w:t xml:space="preserve"> această procedură</w:t>
      </w:r>
      <w:r w:rsidR="00A62A2B" w:rsidRPr="00C208EC">
        <w:rPr>
          <w:rFonts w:asciiTheme="minorHAnsi" w:hAnsiTheme="minorHAnsi"/>
          <w:sz w:val="26"/>
          <w:szCs w:val="26"/>
          <w:lang w:val="ro-RO"/>
        </w:rPr>
        <w:t xml:space="preserve"> </w:t>
      </w:r>
      <w:r w:rsidR="00C208EC">
        <w:rPr>
          <w:rFonts w:asciiTheme="minorHAnsi" w:hAnsiTheme="minorHAnsi"/>
          <w:sz w:val="26"/>
          <w:szCs w:val="26"/>
          <w:lang w:val="ro-RO"/>
        </w:rPr>
        <w:t xml:space="preserve">pentru achiziționare de imobile, </w:t>
      </w:r>
      <w:r w:rsidR="001822D8">
        <w:rPr>
          <w:rFonts w:asciiTheme="minorHAnsi" w:hAnsiTheme="minorHAnsi"/>
          <w:sz w:val="26"/>
          <w:szCs w:val="26"/>
          <w:lang w:val="ro-RO"/>
        </w:rPr>
        <w:t>d</w:t>
      </w:r>
      <w:r w:rsidR="001822D8" w:rsidRPr="001822D8">
        <w:rPr>
          <w:rFonts w:asciiTheme="minorHAnsi" w:hAnsiTheme="minorHAnsi"/>
          <w:sz w:val="26"/>
          <w:szCs w:val="26"/>
          <w:lang w:val="ro-RO"/>
        </w:rPr>
        <w:t xml:space="preserve">ocumentele care au stat la baza derulării </w:t>
      </w:r>
      <w:r w:rsidR="001822D8">
        <w:rPr>
          <w:rFonts w:asciiTheme="minorHAnsi" w:hAnsiTheme="minorHAnsi"/>
          <w:sz w:val="26"/>
          <w:szCs w:val="26"/>
          <w:lang w:val="ro-RO"/>
        </w:rPr>
        <w:t xml:space="preserve">și finalizării </w:t>
      </w:r>
      <w:r w:rsidR="001822D8" w:rsidRPr="001822D8">
        <w:rPr>
          <w:rFonts w:asciiTheme="minorHAnsi" w:hAnsiTheme="minorHAnsi"/>
          <w:sz w:val="26"/>
          <w:szCs w:val="26"/>
          <w:lang w:val="ro-RO"/>
        </w:rPr>
        <w:t xml:space="preserve">procedurii de achiziție </w:t>
      </w:r>
      <w:r w:rsidR="001822D8">
        <w:rPr>
          <w:rFonts w:asciiTheme="minorHAnsi" w:hAnsiTheme="minorHAnsi"/>
          <w:sz w:val="26"/>
          <w:szCs w:val="26"/>
          <w:lang w:val="ro-RO"/>
        </w:rPr>
        <w:t>vor fi semnate de</w:t>
      </w:r>
      <w:r w:rsidR="00A62A2B" w:rsidRPr="00C208EC">
        <w:rPr>
          <w:rFonts w:asciiTheme="minorHAnsi" w:hAnsiTheme="minorHAnsi"/>
          <w:sz w:val="26"/>
          <w:szCs w:val="26"/>
          <w:lang w:val="ro-RO"/>
        </w:rPr>
        <w:t xml:space="preserve"> ordonatorul de credite</w:t>
      </w:r>
      <w:r w:rsidR="001822D8">
        <w:rPr>
          <w:rFonts w:asciiTheme="minorHAnsi" w:hAnsiTheme="minorHAnsi"/>
          <w:sz w:val="26"/>
          <w:szCs w:val="26"/>
          <w:lang w:val="ro-RO"/>
        </w:rPr>
        <w:t xml:space="preserve"> a instituției</w:t>
      </w:r>
      <w:r w:rsidR="00A62A2B" w:rsidRPr="00C208EC">
        <w:rPr>
          <w:rFonts w:asciiTheme="minorHAnsi" w:hAnsiTheme="minorHAnsi"/>
          <w:sz w:val="26"/>
          <w:szCs w:val="26"/>
          <w:lang w:val="ro-RO"/>
        </w:rPr>
        <w:t>.</w:t>
      </w:r>
    </w:p>
    <w:p w:rsidR="0024300E" w:rsidRPr="00B14475" w:rsidRDefault="0024300E" w:rsidP="00E42070">
      <w:pPr>
        <w:tabs>
          <w:tab w:val="left" w:pos="709"/>
          <w:tab w:val="left" w:pos="6663"/>
        </w:tabs>
        <w:spacing w:line="276" w:lineRule="auto"/>
        <w:ind w:firstLine="709"/>
        <w:jc w:val="both"/>
        <w:rPr>
          <w:rFonts w:asciiTheme="minorHAnsi" w:eastAsiaTheme="minorHAnsi" w:hAnsiTheme="minorHAnsi" w:cstheme="minorBidi"/>
          <w:sz w:val="26"/>
          <w:szCs w:val="26"/>
          <w:lang w:val="ro-RO"/>
        </w:rPr>
      </w:pPr>
    </w:p>
    <w:p w:rsidR="00A62A2B" w:rsidRPr="00B14475" w:rsidRDefault="00A62A2B" w:rsidP="00E42070">
      <w:pPr>
        <w:tabs>
          <w:tab w:val="left" w:pos="709"/>
          <w:tab w:val="left" w:pos="6663"/>
        </w:tabs>
        <w:spacing w:line="276" w:lineRule="auto"/>
        <w:ind w:firstLine="709"/>
        <w:jc w:val="both"/>
        <w:rPr>
          <w:rFonts w:asciiTheme="minorHAnsi" w:eastAsiaTheme="minorHAnsi" w:hAnsiTheme="minorHAnsi" w:cstheme="minorBidi"/>
          <w:sz w:val="26"/>
          <w:szCs w:val="26"/>
          <w:lang w:val="ro-RO"/>
        </w:rPr>
      </w:pPr>
      <w:r w:rsidRPr="00B14475">
        <w:rPr>
          <w:rFonts w:asciiTheme="minorHAnsi" w:eastAsiaTheme="minorHAnsi" w:hAnsiTheme="minorHAnsi" w:cstheme="minorBidi"/>
          <w:sz w:val="26"/>
          <w:szCs w:val="26"/>
          <w:lang w:val="ro-RO"/>
        </w:rPr>
        <w:t>Miercurea Ciuc, _____________/2019</w:t>
      </w:r>
    </w:p>
    <w:p w:rsidR="00A62A2B" w:rsidRPr="00B14475" w:rsidRDefault="00A62A2B" w:rsidP="00E42070">
      <w:pPr>
        <w:tabs>
          <w:tab w:val="left" w:pos="709"/>
          <w:tab w:val="left" w:pos="6663"/>
        </w:tabs>
        <w:spacing w:line="276" w:lineRule="auto"/>
        <w:ind w:firstLine="709"/>
        <w:jc w:val="both"/>
        <w:rPr>
          <w:rFonts w:asciiTheme="minorHAnsi" w:eastAsiaTheme="minorHAnsi" w:hAnsiTheme="minorHAnsi" w:cstheme="minorBidi"/>
          <w:sz w:val="26"/>
          <w:szCs w:val="26"/>
          <w:lang w:val="ro-RO"/>
        </w:rPr>
      </w:pPr>
    </w:p>
    <w:p w:rsidR="00A62A2B" w:rsidRDefault="00A62A2B" w:rsidP="00E42070">
      <w:pPr>
        <w:tabs>
          <w:tab w:val="left" w:pos="709"/>
          <w:tab w:val="left" w:pos="6663"/>
        </w:tabs>
        <w:spacing w:line="276" w:lineRule="auto"/>
        <w:ind w:firstLine="709"/>
        <w:jc w:val="both"/>
        <w:rPr>
          <w:rFonts w:asciiTheme="minorHAnsi" w:eastAsiaTheme="minorHAnsi" w:hAnsiTheme="minorHAnsi" w:cstheme="minorBidi"/>
          <w:sz w:val="26"/>
          <w:szCs w:val="26"/>
          <w:lang w:val="ro-RO"/>
        </w:rPr>
      </w:pPr>
    </w:p>
    <w:p w:rsidR="006220BE" w:rsidRPr="00B14475" w:rsidRDefault="006220BE" w:rsidP="00E42070">
      <w:pPr>
        <w:tabs>
          <w:tab w:val="left" w:pos="709"/>
          <w:tab w:val="left" w:pos="6663"/>
        </w:tabs>
        <w:spacing w:line="276" w:lineRule="auto"/>
        <w:ind w:firstLine="709"/>
        <w:jc w:val="both"/>
        <w:rPr>
          <w:rFonts w:asciiTheme="minorHAnsi" w:eastAsiaTheme="minorHAnsi" w:hAnsiTheme="minorHAnsi" w:cstheme="minorBidi"/>
          <w:sz w:val="26"/>
          <w:szCs w:val="26"/>
          <w:lang w:val="ro-RO"/>
        </w:rPr>
      </w:pPr>
    </w:p>
    <w:p w:rsidR="00742FCE" w:rsidRPr="00B14475" w:rsidRDefault="00742FCE" w:rsidP="00E42070">
      <w:pPr>
        <w:tabs>
          <w:tab w:val="left" w:pos="709"/>
          <w:tab w:val="left" w:pos="6663"/>
        </w:tabs>
        <w:spacing w:line="276" w:lineRule="auto"/>
        <w:ind w:firstLine="709"/>
        <w:jc w:val="both"/>
        <w:rPr>
          <w:rFonts w:asciiTheme="minorHAnsi" w:eastAsiaTheme="minorHAnsi" w:hAnsiTheme="minorHAnsi" w:cstheme="minorBidi"/>
          <w:sz w:val="26"/>
          <w:szCs w:val="26"/>
          <w:lang w:val="ro-RO"/>
        </w:rPr>
      </w:pPr>
      <w:r w:rsidRPr="00B14475">
        <w:rPr>
          <w:rFonts w:asciiTheme="minorHAnsi" w:eastAsiaTheme="minorHAnsi" w:hAnsiTheme="minorHAnsi" w:cstheme="minorBidi"/>
          <w:sz w:val="26"/>
          <w:szCs w:val="26"/>
          <w:lang w:val="ro-RO"/>
        </w:rPr>
        <w:t>PREȘEDINTE</w:t>
      </w:r>
      <w:r w:rsidRPr="00B14475">
        <w:rPr>
          <w:rFonts w:asciiTheme="minorHAnsi" w:eastAsiaTheme="minorHAnsi" w:hAnsiTheme="minorHAnsi" w:cstheme="minorBidi"/>
          <w:sz w:val="26"/>
          <w:szCs w:val="26"/>
          <w:lang w:val="ro-RO"/>
        </w:rPr>
        <w:tab/>
        <w:t>Director general</w:t>
      </w:r>
    </w:p>
    <w:p w:rsidR="00742FCE" w:rsidRPr="00B14475" w:rsidRDefault="00742FCE" w:rsidP="00A62A2B">
      <w:pPr>
        <w:tabs>
          <w:tab w:val="left" w:pos="709"/>
          <w:tab w:val="left" w:pos="6946"/>
          <w:tab w:val="left" w:pos="8531"/>
        </w:tabs>
        <w:spacing w:line="276" w:lineRule="auto"/>
        <w:ind w:firstLine="709"/>
        <w:jc w:val="both"/>
        <w:rPr>
          <w:rFonts w:asciiTheme="minorHAnsi" w:hAnsiTheme="minorHAnsi"/>
          <w:sz w:val="26"/>
          <w:szCs w:val="26"/>
          <w:lang w:val="ro-RO"/>
        </w:rPr>
      </w:pPr>
      <w:r w:rsidRPr="00B14475">
        <w:rPr>
          <w:rFonts w:asciiTheme="minorHAnsi" w:eastAsiaTheme="minorHAnsi" w:hAnsiTheme="minorHAnsi" w:cstheme="minorBidi"/>
          <w:sz w:val="26"/>
          <w:szCs w:val="26"/>
          <w:lang w:val="ro-RO"/>
        </w:rPr>
        <w:t>Borboly Csaba</w:t>
      </w:r>
      <w:r w:rsidRPr="00B14475">
        <w:rPr>
          <w:rFonts w:asciiTheme="minorHAnsi" w:eastAsiaTheme="minorHAnsi" w:hAnsiTheme="minorHAnsi" w:cstheme="minorBidi"/>
          <w:sz w:val="26"/>
          <w:szCs w:val="26"/>
          <w:lang w:val="ro-RO"/>
        </w:rPr>
        <w:tab/>
        <w:t>Birta Antal</w:t>
      </w:r>
      <w:r w:rsidRPr="00B14475">
        <w:rPr>
          <w:rFonts w:asciiTheme="minorHAnsi" w:eastAsiaTheme="minorHAnsi" w:hAnsiTheme="minorHAnsi" w:cstheme="minorBidi"/>
          <w:sz w:val="26"/>
          <w:szCs w:val="26"/>
          <w:lang w:val="ro-RO"/>
        </w:rPr>
        <w:tab/>
      </w:r>
    </w:p>
    <w:sectPr w:rsidR="00742FCE" w:rsidRPr="00B14475" w:rsidSect="00073D7A">
      <w:pgSz w:w="11906" w:h="16838"/>
      <w:pgMar w:top="1418" w:right="1247"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35658"/>
    <w:multiLevelType w:val="hybridMultilevel"/>
    <w:tmpl w:val="4C6C504C"/>
    <w:lvl w:ilvl="0" w:tplc="E9E0B500">
      <w:start w:val="1"/>
      <w:numFmt w:val="decimal"/>
      <w:lvlText w:val="(%1)"/>
      <w:lvlJc w:val="left"/>
      <w:pPr>
        <w:ind w:left="1191" w:hanging="765"/>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119118D1"/>
    <w:multiLevelType w:val="hybridMultilevel"/>
    <w:tmpl w:val="3634D7FC"/>
    <w:lvl w:ilvl="0" w:tplc="E72C49DE">
      <w:start w:val="1"/>
      <w:numFmt w:val="decimal"/>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
    <w:nsid w:val="19D362F8"/>
    <w:multiLevelType w:val="hybridMultilevel"/>
    <w:tmpl w:val="E5126246"/>
    <w:lvl w:ilvl="0" w:tplc="3B44272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AA94A32"/>
    <w:multiLevelType w:val="hybridMultilevel"/>
    <w:tmpl w:val="562C50FA"/>
    <w:lvl w:ilvl="0" w:tplc="C388AE1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32482BEA"/>
    <w:multiLevelType w:val="hybridMultilevel"/>
    <w:tmpl w:val="E59639B6"/>
    <w:lvl w:ilvl="0" w:tplc="E1A4D37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40147C19"/>
    <w:multiLevelType w:val="hybridMultilevel"/>
    <w:tmpl w:val="EEA4880C"/>
    <w:lvl w:ilvl="0" w:tplc="17AA3134">
      <w:start w:val="1"/>
      <w:numFmt w:val="decimal"/>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6">
    <w:nsid w:val="4ECA6A19"/>
    <w:multiLevelType w:val="hybridMultilevel"/>
    <w:tmpl w:val="0DFCD032"/>
    <w:lvl w:ilvl="0" w:tplc="C3CA8EB4">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nsid w:val="6DF06610"/>
    <w:multiLevelType w:val="multilevel"/>
    <w:tmpl w:val="A0822A2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8">
    <w:nsid w:val="74D67CDD"/>
    <w:multiLevelType w:val="hybridMultilevel"/>
    <w:tmpl w:val="C1905478"/>
    <w:lvl w:ilvl="0" w:tplc="4B1CD8A4">
      <w:start w:val="1"/>
      <w:numFmt w:val="decimal"/>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9">
    <w:nsid w:val="7E834BA3"/>
    <w:multiLevelType w:val="hybridMultilevel"/>
    <w:tmpl w:val="7BF8437C"/>
    <w:lvl w:ilvl="0" w:tplc="14B8564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9"/>
  </w:num>
  <w:num w:numId="2">
    <w:abstractNumId w:val="0"/>
  </w:num>
  <w:num w:numId="3">
    <w:abstractNumId w:val="2"/>
  </w:num>
  <w:num w:numId="4">
    <w:abstractNumId w:val="6"/>
  </w:num>
  <w:num w:numId="5">
    <w:abstractNumId w:val="4"/>
  </w:num>
  <w:num w:numId="6">
    <w:abstractNumId w:val="3"/>
  </w:num>
  <w:num w:numId="7">
    <w:abstractNumId w:val="5"/>
  </w:num>
  <w:num w:numId="8">
    <w:abstractNumId w:val="8"/>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EA2"/>
    <w:rsid w:val="00023D48"/>
    <w:rsid w:val="000277AB"/>
    <w:rsid w:val="00031FC3"/>
    <w:rsid w:val="00073780"/>
    <w:rsid w:val="00073D7A"/>
    <w:rsid w:val="000B299E"/>
    <w:rsid w:val="000B47B0"/>
    <w:rsid w:val="000F5A0F"/>
    <w:rsid w:val="001822D8"/>
    <w:rsid w:val="00187405"/>
    <w:rsid w:val="001A0467"/>
    <w:rsid w:val="001A77D3"/>
    <w:rsid w:val="001C0410"/>
    <w:rsid w:val="001D17B4"/>
    <w:rsid w:val="001D18BC"/>
    <w:rsid w:val="001E2304"/>
    <w:rsid w:val="001F0F4B"/>
    <w:rsid w:val="00201EF7"/>
    <w:rsid w:val="002322B7"/>
    <w:rsid w:val="0024300E"/>
    <w:rsid w:val="0028616A"/>
    <w:rsid w:val="002E19BB"/>
    <w:rsid w:val="002F6EA2"/>
    <w:rsid w:val="0032215E"/>
    <w:rsid w:val="00345C2E"/>
    <w:rsid w:val="00394F06"/>
    <w:rsid w:val="003C0CA9"/>
    <w:rsid w:val="003D0241"/>
    <w:rsid w:val="00443A64"/>
    <w:rsid w:val="00453F0F"/>
    <w:rsid w:val="004738A5"/>
    <w:rsid w:val="00482256"/>
    <w:rsid w:val="00485DC3"/>
    <w:rsid w:val="004B0025"/>
    <w:rsid w:val="004F2937"/>
    <w:rsid w:val="00533930"/>
    <w:rsid w:val="00536D6F"/>
    <w:rsid w:val="00571941"/>
    <w:rsid w:val="005B2A20"/>
    <w:rsid w:val="005D58B0"/>
    <w:rsid w:val="00611109"/>
    <w:rsid w:val="006220BE"/>
    <w:rsid w:val="00632ACF"/>
    <w:rsid w:val="006B7D0A"/>
    <w:rsid w:val="0074218A"/>
    <w:rsid w:val="00742FCE"/>
    <w:rsid w:val="00790FB0"/>
    <w:rsid w:val="007D30AF"/>
    <w:rsid w:val="008472B8"/>
    <w:rsid w:val="00862922"/>
    <w:rsid w:val="008E0EDE"/>
    <w:rsid w:val="009047F5"/>
    <w:rsid w:val="0091528B"/>
    <w:rsid w:val="0092300D"/>
    <w:rsid w:val="00923C95"/>
    <w:rsid w:val="00925FF7"/>
    <w:rsid w:val="00927A01"/>
    <w:rsid w:val="00960FE2"/>
    <w:rsid w:val="00964788"/>
    <w:rsid w:val="00986FC9"/>
    <w:rsid w:val="009B3929"/>
    <w:rsid w:val="00A15756"/>
    <w:rsid w:val="00A62A2B"/>
    <w:rsid w:val="00A907E5"/>
    <w:rsid w:val="00B14475"/>
    <w:rsid w:val="00B43C97"/>
    <w:rsid w:val="00B474AA"/>
    <w:rsid w:val="00BA38D4"/>
    <w:rsid w:val="00C208EC"/>
    <w:rsid w:val="00CA75FD"/>
    <w:rsid w:val="00CE1F2D"/>
    <w:rsid w:val="00CE6D59"/>
    <w:rsid w:val="00CF1ED0"/>
    <w:rsid w:val="00D11040"/>
    <w:rsid w:val="00D277FA"/>
    <w:rsid w:val="00D64990"/>
    <w:rsid w:val="00D8145A"/>
    <w:rsid w:val="00D9745B"/>
    <w:rsid w:val="00E35F78"/>
    <w:rsid w:val="00E42070"/>
    <w:rsid w:val="00F64DD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EA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F6E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616A"/>
    <w:pPr>
      <w:ind w:left="720"/>
      <w:contextualSpacing/>
    </w:pPr>
  </w:style>
  <w:style w:type="paragraph" w:customStyle="1" w:styleId="CaracterCaracterCharChar">
    <w:name w:val="Caracter Caracter Char Char"/>
    <w:basedOn w:val="Normal"/>
    <w:rsid w:val="001D18BC"/>
    <w:pPr>
      <w:spacing w:after="160" w:line="240" w:lineRule="exact"/>
    </w:pPr>
    <w:rPr>
      <w:rFonts w:ascii="Tahoma" w:hAnsi="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EA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F6E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616A"/>
    <w:pPr>
      <w:ind w:left="720"/>
      <w:contextualSpacing/>
    </w:pPr>
  </w:style>
  <w:style w:type="paragraph" w:customStyle="1" w:styleId="CaracterCaracterCharChar">
    <w:name w:val="Caracter Caracter Char Char"/>
    <w:basedOn w:val="Normal"/>
    <w:rsid w:val="001D18BC"/>
    <w:pPr>
      <w:spacing w:after="160" w:line="240" w:lineRule="exact"/>
    </w:pPr>
    <w:rPr>
      <w:rFonts w:ascii="Tahoma"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710F7-38C1-46FD-878A-A209F6003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1</Pages>
  <Words>1216</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8257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Kovacs Zoltan</dc:creator>
  <cp:lastModifiedBy>Kovacs Zoltan</cp:lastModifiedBy>
  <cp:revision>16</cp:revision>
  <cp:lastPrinted>2019-07-26T07:02:00Z</cp:lastPrinted>
  <dcterms:created xsi:type="dcterms:W3CDTF">2019-02-07T14:26:00Z</dcterms:created>
  <dcterms:modified xsi:type="dcterms:W3CDTF">2019-07-26T07:19:00Z</dcterms:modified>
</cp:coreProperties>
</file>